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136AA" w14:textId="77777777" w:rsidR="00BD4DD7" w:rsidRPr="0014266F" w:rsidRDefault="00BD4DD7" w:rsidP="00BD4DD7">
      <w:pPr>
        <w:spacing w:after="0" w:line="240" w:lineRule="auto"/>
        <w:jc w:val="center"/>
        <w:rPr>
          <w:b/>
          <w:sz w:val="40"/>
          <w:szCs w:val="40"/>
        </w:rPr>
      </w:pPr>
      <w:r w:rsidRPr="0014266F">
        <w:rPr>
          <w:b/>
          <w:sz w:val="40"/>
          <w:szCs w:val="40"/>
        </w:rPr>
        <w:t>Sample School Health Office</w:t>
      </w:r>
    </w:p>
    <w:p w14:paraId="15B74E6F" w14:textId="2C47A3C8" w:rsidR="00BD4DD7" w:rsidRPr="0014266F" w:rsidRDefault="00BD4DD7" w:rsidP="00BD4DD7">
      <w:pPr>
        <w:spacing w:after="0" w:line="240" w:lineRule="auto"/>
        <w:jc w:val="center"/>
        <w:rPr>
          <w:b/>
          <w:sz w:val="40"/>
          <w:szCs w:val="40"/>
        </w:rPr>
      </w:pPr>
      <w:r w:rsidRPr="0014266F">
        <w:rPr>
          <w:b/>
          <w:sz w:val="40"/>
          <w:szCs w:val="40"/>
        </w:rPr>
        <w:t xml:space="preserve"> Data Collection</w:t>
      </w:r>
      <w:r w:rsidRPr="0014266F">
        <w:rPr>
          <w:rFonts w:eastAsia="Times New Roman" w:cs="Tahoma"/>
          <w:b/>
          <w:color w:val="2A2A2A"/>
          <w:sz w:val="40"/>
          <w:szCs w:val="40"/>
        </w:rPr>
        <w:t xml:space="preserve"> </w:t>
      </w:r>
      <w:r w:rsidR="00622586" w:rsidRPr="0014266F">
        <w:rPr>
          <w:rFonts w:eastAsia="Times New Roman" w:cs="Tahoma"/>
          <w:b/>
          <w:color w:val="2A2A2A"/>
          <w:sz w:val="40"/>
          <w:szCs w:val="40"/>
        </w:rPr>
        <w:t>Tool</w:t>
      </w:r>
    </w:p>
    <w:p w14:paraId="6F24DEB0" w14:textId="77777777" w:rsidR="00BD4DD7" w:rsidRPr="00364136" w:rsidRDefault="00BD4DD7" w:rsidP="00BD4DD7">
      <w:pPr>
        <w:spacing w:after="0" w:line="240" w:lineRule="auto"/>
        <w:rPr>
          <w:rFonts w:eastAsia="Times New Roman" w:cs="Tahoma"/>
          <w:b/>
          <w:color w:val="2A2A2A"/>
          <w:sz w:val="28"/>
          <w:szCs w:val="28"/>
        </w:rPr>
      </w:pPr>
      <w:r w:rsidRPr="00EC42CB">
        <w:rPr>
          <w:rFonts w:eastAsia="Times New Roman" w:cs="Tahoma"/>
          <w:b/>
          <w:color w:val="2A2A2A"/>
          <w:sz w:val="28"/>
          <w:szCs w:val="28"/>
        </w:rPr>
        <w:t>INTRODUCTION</w:t>
      </w:r>
      <w:r>
        <w:rPr>
          <w:rFonts w:eastAsia="Times New Roman" w:cs="Tahoma"/>
          <w:b/>
          <w:color w:val="2A2A2A"/>
          <w:sz w:val="28"/>
          <w:szCs w:val="28"/>
        </w:rPr>
        <w:t xml:space="preserve">:  </w:t>
      </w:r>
    </w:p>
    <w:p w14:paraId="3D3D16DC" w14:textId="77777777" w:rsidR="00BD4DD7" w:rsidRDefault="00BD4DD7" w:rsidP="00BD4DD7">
      <w:pPr>
        <w:spacing w:after="0" w:line="240" w:lineRule="auto"/>
        <w:rPr>
          <w:rFonts w:eastAsia="Times New Roman" w:cs="Tahoma"/>
          <w:color w:val="2A2A2A"/>
          <w:sz w:val="24"/>
          <w:szCs w:val="24"/>
        </w:rPr>
      </w:pPr>
      <w:r w:rsidRPr="002121BC">
        <w:rPr>
          <w:rFonts w:eastAsia="Times New Roman" w:cs="Tahoma"/>
          <w:color w:val="2A2A2A"/>
          <w:sz w:val="24"/>
          <w:szCs w:val="24"/>
        </w:rPr>
        <w:t>The National Association of School Nurses</w:t>
      </w:r>
      <w:r>
        <w:rPr>
          <w:rFonts w:eastAsia="Times New Roman" w:cs="Tahoma"/>
          <w:color w:val="2A2A2A"/>
          <w:sz w:val="24"/>
          <w:szCs w:val="24"/>
        </w:rPr>
        <w:t xml:space="preserve"> (NASN) has</w:t>
      </w:r>
      <w:r w:rsidRPr="002121BC">
        <w:rPr>
          <w:rFonts w:eastAsia="Times New Roman" w:cs="Tahoma"/>
          <w:color w:val="2A2A2A"/>
          <w:sz w:val="24"/>
          <w:szCs w:val="24"/>
        </w:rPr>
        <w:t xml:space="preserve"> develop</w:t>
      </w:r>
      <w:r>
        <w:rPr>
          <w:rFonts w:eastAsia="Times New Roman" w:cs="Tahoma"/>
          <w:color w:val="2A2A2A"/>
          <w:sz w:val="24"/>
          <w:szCs w:val="24"/>
        </w:rPr>
        <w:t>ed</w:t>
      </w:r>
      <w:r w:rsidRPr="002121BC">
        <w:rPr>
          <w:rFonts w:eastAsia="Times New Roman" w:cs="Tahoma"/>
          <w:color w:val="2A2A2A"/>
          <w:sz w:val="24"/>
          <w:szCs w:val="24"/>
        </w:rPr>
        <w:t xml:space="preserve"> a national standardized data set</w:t>
      </w:r>
      <w:r>
        <w:rPr>
          <w:rFonts w:eastAsia="Times New Roman" w:cs="Tahoma"/>
          <w:color w:val="2A2A2A"/>
          <w:sz w:val="24"/>
          <w:szCs w:val="24"/>
        </w:rPr>
        <w:t xml:space="preserve"> of health care delivery so that all school nurses may </w:t>
      </w:r>
      <w:r w:rsidRPr="002121BC">
        <w:rPr>
          <w:rFonts w:eastAsia="Times New Roman" w:cs="Tahoma"/>
          <w:color w:val="2A2A2A"/>
          <w:sz w:val="24"/>
          <w:szCs w:val="24"/>
        </w:rPr>
        <w:t>coll</w:t>
      </w:r>
      <w:r>
        <w:rPr>
          <w:rFonts w:eastAsia="Times New Roman" w:cs="Tahoma"/>
          <w:color w:val="2A2A2A"/>
          <w:sz w:val="24"/>
          <w:szCs w:val="24"/>
        </w:rPr>
        <w:t>ect specific data</w:t>
      </w:r>
      <w:r w:rsidRPr="002121BC">
        <w:rPr>
          <w:rFonts w:eastAsia="Times New Roman" w:cs="Tahoma"/>
          <w:color w:val="2A2A2A"/>
          <w:sz w:val="24"/>
          <w:szCs w:val="24"/>
        </w:rPr>
        <w:t xml:space="preserve"> the same way.</w:t>
      </w:r>
    </w:p>
    <w:p w14:paraId="747FE731" w14:textId="1F69A6CD" w:rsidR="00BD4DD7" w:rsidRDefault="00BD4DD7" w:rsidP="00BD4DD7">
      <w:pPr>
        <w:spacing w:after="0" w:line="240" w:lineRule="auto"/>
        <w:rPr>
          <w:rFonts w:eastAsia="Times New Roman" w:cs="Tahoma"/>
          <w:color w:val="2A2A2A"/>
          <w:sz w:val="24"/>
          <w:szCs w:val="24"/>
        </w:rPr>
      </w:pPr>
      <w:r>
        <w:rPr>
          <w:rFonts w:eastAsia="Times New Roman" w:cs="Tahoma"/>
          <w:color w:val="2A2A2A"/>
          <w:sz w:val="24"/>
          <w:szCs w:val="24"/>
        </w:rPr>
        <w:t xml:space="preserve">We have created the sample documents below to provide School Nurses with an easy-to-use documentation tool to collect data on school healthcare staffing, student health data, vision &amp; hearing deficits, and student outcomes. </w:t>
      </w:r>
    </w:p>
    <w:p w14:paraId="69D53A4F" w14:textId="77777777" w:rsidR="00BD4DD7" w:rsidRDefault="00BD4DD7" w:rsidP="00BD4DD7">
      <w:pPr>
        <w:spacing w:after="0" w:line="240" w:lineRule="auto"/>
        <w:rPr>
          <w:rFonts w:eastAsia="Times New Roman" w:cs="Tahoma"/>
          <w:color w:val="2A2A2A"/>
          <w:sz w:val="24"/>
          <w:szCs w:val="24"/>
        </w:rPr>
      </w:pPr>
    </w:p>
    <w:p w14:paraId="342ADE1D" w14:textId="00183FAB" w:rsidR="00BD4DD7" w:rsidRDefault="00BD4DD7" w:rsidP="00BD4DD7">
      <w:pPr>
        <w:spacing w:after="0" w:line="240" w:lineRule="auto"/>
        <w:rPr>
          <w:rFonts w:eastAsia="Times New Roman" w:cs="Tahoma"/>
          <w:color w:val="2A2A2A"/>
          <w:sz w:val="24"/>
          <w:szCs w:val="24"/>
        </w:rPr>
      </w:pPr>
      <w:r>
        <w:rPr>
          <w:rFonts w:eastAsia="Times New Roman" w:cs="Tahoma"/>
          <w:color w:val="2A2A2A"/>
          <w:sz w:val="24"/>
          <w:szCs w:val="24"/>
        </w:rPr>
        <w:t xml:space="preserve">This data provides important information on how a student's health impacts their ability to remain in school safe, healthy, and ready to learn. We encourage School Nurses to use this tool to document the important work being done to support health and learning. </w:t>
      </w:r>
    </w:p>
    <w:p w14:paraId="6B97CA36" w14:textId="77777777" w:rsidR="00BD4DD7" w:rsidRDefault="00BD4DD7" w:rsidP="00BD4DD7">
      <w:pPr>
        <w:spacing w:after="0" w:line="240" w:lineRule="auto"/>
        <w:rPr>
          <w:rFonts w:eastAsia="Times New Roman" w:cs="Tahoma"/>
          <w:color w:val="2A2A2A"/>
          <w:sz w:val="24"/>
          <w:szCs w:val="24"/>
        </w:rPr>
      </w:pPr>
    </w:p>
    <w:p w14:paraId="393564FD" w14:textId="77777777" w:rsidR="00BD4DD7" w:rsidRPr="00364136" w:rsidRDefault="00BD4DD7" w:rsidP="00BD4DD7">
      <w:pPr>
        <w:spacing w:after="0" w:line="240" w:lineRule="auto"/>
        <w:rPr>
          <w:rFonts w:eastAsia="Times New Roman" w:cs="Tahoma"/>
          <w:b/>
          <w:color w:val="2A2A2A"/>
          <w:sz w:val="28"/>
          <w:szCs w:val="24"/>
        </w:rPr>
      </w:pPr>
      <w:r w:rsidRPr="00EC42CB">
        <w:rPr>
          <w:rFonts w:eastAsia="Times New Roman" w:cs="Tahoma"/>
          <w:b/>
          <w:color w:val="2A2A2A"/>
          <w:sz w:val="28"/>
          <w:szCs w:val="24"/>
        </w:rPr>
        <w:t>INSTRUCTIONS</w:t>
      </w:r>
      <w:r>
        <w:rPr>
          <w:rFonts w:eastAsia="Times New Roman" w:cs="Tahoma"/>
          <w:b/>
          <w:color w:val="2A2A2A"/>
          <w:sz w:val="28"/>
          <w:szCs w:val="24"/>
        </w:rPr>
        <w:t xml:space="preserve">:  </w:t>
      </w:r>
    </w:p>
    <w:p w14:paraId="507022FD" w14:textId="6CE32560" w:rsidR="00BD4DD7" w:rsidRPr="003D3800" w:rsidRDefault="00BD4DD7" w:rsidP="00BD4DD7">
      <w:pPr>
        <w:spacing w:after="0" w:line="240" w:lineRule="auto"/>
        <w:ind w:left="360" w:hanging="360"/>
        <w:rPr>
          <w:rFonts w:eastAsia="Times New Roman" w:cs="Tahoma"/>
          <w:color w:val="2A2A2A"/>
          <w:sz w:val="24"/>
          <w:szCs w:val="24"/>
        </w:rPr>
      </w:pPr>
      <w:r>
        <w:rPr>
          <w:rFonts w:eastAsia="Times New Roman" w:cs="Tahoma"/>
          <w:color w:val="2A2A2A"/>
          <w:sz w:val="24"/>
          <w:szCs w:val="24"/>
        </w:rPr>
        <w:t>1.</w:t>
      </w:r>
      <w:r>
        <w:rPr>
          <w:rFonts w:eastAsia="Times New Roman" w:cs="Tahoma"/>
          <w:color w:val="2A2A2A"/>
          <w:sz w:val="24"/>
          <w:szCs w:val="24"/>
        </w:rPr>
        <w:tab/>
      </w:r>
      <w:r w:rsidRPr="003D3800">
        <w:rPr>
          <w:rFonts w:eastAsia="Times New Roman" w:cs="Tahoma"/>
          <w:color w:val="2A2A2A"/>
          <w:sz w:val="24"/>
          <w:szCs w:val="24"/>
        </w:rPr>
        <w:t xml:space="preserve">Each </w:t>
      </w:r>
      <w:r w:rsidRPr="003D3800">
        <w:rPr>
          <w:rFonts w:eastAsia="Times New Roman" w:cs="Tahoma"/>
          <w:b/>
          <w:color w:val="2A2A2A"/>
          <w:sz w:val="24"/>
          <w:szCs w:val="24"/>
        </w:rPr>
        <w:t>School Nurse</w:t>
      </w:r>
      <w:r w:rsidRPr="003D3800">
        <w:rPr>
          <w:rFonts w:eastAsia="Times New Roman" w:cs="Tahoma"/>
          <w:color w:val="2A2A2A"/>
          <w:sz w:val="24"/>
          <w:szCs w:val="24"/>
        </w:rPr>
        <w:t xml:space="preserve"> </w:t>
      </w:r>
      <w:r>
        <w:rPr>
          <w:rFonts w:eastAsia="Times New Roman" w:cs="Tahoma"/>
          <w:color w:val="2A2A2A"/>
          <w:sz w:val="24"/>
          <w:szCs w:val="24"/>
        </w:rPr>
        <w:t>may</w:t>
      </w:r>
      <w:r w:rsidRPr="003D3800">
        <w:rPr>
          <w:rFonts w:eastAsia="Times New Roman" w:cs="Tahoma"/>
          <w:color w:val="2A2A2A"/>
          <w:sz w:val="24"/>
          <w:szCs w:val="24"/>
        </w:rPr>
        <w:t xml:space="preserve"> use the attached forms to collect their </w:t>
      </w:r>
      <w:r>
        <w:rPr>
          <w:rFonts w:eastAsia="Times New Roman" w:cs="Tahoma"/>
          <w:color w:val="2A2A2A"/>
          <w:sz w:val="24"/>
          <w:szCs w:val="24"/>
        </w:rPr>
        <w:t xml:space="preserve">individual </w:t>
      </w:r>
      <w:r w:rsidRPr="003D3800">
        <w:rPr>
          <w:rFonts w:eastAsia="Times New Roman" w:cs="Tahoma"/>
          <w:color w:val="2A2A2A"/>
          <w:sz w:val="24"/>
          <w:szCs w:val="24"/>
        </w:rPr>
        <w:t>school’s data on:</w:t>
      </w:r>
    </w:p>
    <w:p w14:paraId="78FB1F05" w14:textId="226CCA28" w:rsidR="00BD4DD7" w:rsidRPr="00C41294" w:rsidRDefault="00BD4DD7" w:rsidP="00BD4DD7">
      <w:pPr>
        <w:pStyle w:val="ListParagraph"/>
        <w:numPr>
          <w:ilvl w:val="0"/>
          <w:numId w:val="4"/>
        </w:numPr>
        <w:spacing w:after="0" w:line="240" w:lineRule="auto"/>
        <w:ind w:left="720"/>
        <w:rPr>
          <w:rFonts w:eastAsia="Times New Roman" w:cs="Tahoma"/>
          <w:color w:val="2A2A2A"/>
          <w:sz w:val="24"/>
          <w:szCs w:val="24"/>
        </w:rPr>
      </w:pPr>
      <w:r w:rsidRPr="00364136">
        <w:rPr>
          <w:rFonts w:eastAsia="Times New Roman" w:cs="Tahoma"/>
          <w:color w:val="2A2A2A"/>
          <w:sz w:val="24"/>
          <w:szCs w:val="24"/>
        </w:rPr>
        <w:t>Staffing</w:t>
      </w:r>
      <w:r>
        <w:rPr>
          <w:rFonts w:eastAsia="Times New Roman" w:cs="Tahoma"/>
          <w:color w:val="2A2A2A"/>
          <w:sz w:val="24"/>
          <w:szCs w:val="24"/>
        </w:rPr>
        <w:t xml:space="preserve"> and</w:t>
      </w:r>
      <w:r w:rsidRPr="00364136">
        <w:rPr>
          <w:rFonts w:eastAsia="Times New Roman" w:cs="Tahoma"/>
          <w:color w:val="2A2A2A"/>
          <w:sz w:val="24"/>
          <w:szCs w:val="24"/>
        </w:rPr>
        <w:t xml:space="preserve"> chronic health conditions</w:t>
      </w:r>
      <w:r>
        <w:rPr>
          <w:rFonts w:eastAsia="Times New Roman" w:cs="Tahoma"/>
          <w:color w:val="2A2A2A"/>
          <w:sz w:val="24"/>
          <w:szCs w:val="24"/>
        </w:rPr>
        <w:t xml:space="preserve"> </w:t>
      </w:r>
    </w:p>
    <w:p w14:paraId="54E1FE39" w14:textId="114F797A" w:rsidR="00BD4DD7" w:rsidRPr="00364136" w:rsidRDefault="00BD4DD7" w:rsidP="00BD4DD7">
      <w:pPr>
        <w:pStyle w:val="ListParagraph"/>
        <w:numPr>
          <w:ilvl w:val="0"/>
          <w:numId w:val="4"/>
        </w:numPr>
        <w:spacing w:after="0" w:line="240" w:lineRule="auto"/>
        <w:ind w:left="720"/>
        <w:rPr>
          <w:rFonts w:eastAsia="Times New Roman" w:cs="Tahoma"/>
          <w:color w:val="2A2A2A"/>
          <w:sz w:val="24"/>
          <w:szCs w:val="24"/>
        </w:rPr>
      </w:pPr>
      <w:r>
        <w:rPr>
          <w:rFonts w:eastAsia="Times New Roman" w:cs="Tahoma"/>
          <w:color w:val="2A2A2A"/>
          <w:sz w:val="24"/>
          <w:szCs w:val="24"/>
        </w:rPr>
        <w:t>Vision and hearing referrals and outcomes</w:t>
      </w:r>
      <w:r w:rsidRPr="00364136">
        <w:rPr>
          <w:rFonts w:eastAsia="Times New Roman" w:cs="Tahoma"/>
          <w:color w:val="2A2A2A"/>
          <w:sz w:val="24"/>
          <w:szCs w:val="24"/>
        </w:rPr>
        <w:t xml:space="preserve"> </w:t>
      </w:r>
    </w:p>
    <w:p w14:paraId="7CE2B0D6" w14:textId="3776E999" w:rsidR="00BD4DD7" w:rsidRPr="00364136" w:rsidRDefault="00BD4DD7" w:rsidP="00BD4DD7">
      <w:pPr>
        <w:pStyle w:val="ListParagraph"/>
        <w:numPr>
          <w:ilvl w:val="0"/>
          <w:numId w:val="3"/>
        </w:numPr>
        <w:spacing w:after="0" w:line="240" w:lineRule="auto"/>
        <w:rPr>
          <w:rFonts w:eastAsia="Times New Roman" w:cs="Tahoma"/>
          <w:color w:val="2A2A2A"/>
          <w:sz w:val="24"/>
          <w:szCs w:val="24"/>
        </w:rPr>
      </w:pPr>
      <w:r w:rsidRPr="00364136">
        <w:rPr>
          <w:rFonts w:eastAsia="Times New Roman" w:cs="Tahoma"/>
          <w:color w:val="2A2A2A"/>
          <w:sz w:val="24"/>
          <w:szCs w:val="24"/>
        </w:rPr>
        <w:t xml:space="preserve">Health office dispositions </w:t>
      </w:r>
    </w:p>
    <w:p w14:paraId="1FA703AC" w14:textId="1E026C8C" w:rsidR="00BD4DD7" w:rsidRDefault="00BD4DD7" w:rsidP="00BD4DD7">
      <w:pPr>
        <w:pStyle w:val="ListParagraph"/>
        <w:numPr>
          <w:ilvl w:val="0"/>
          <w:numId w:val="5"/>
        </w:numPr>
        <w:spacing w:after="0" w:line="240" w:lineRule="auto"/>
        <w:rPr>
          <w:rFonts w:eastAsia="Times New Roman" w:cs="Tahoma"/>
          <w:color w:val="2A2A2A"/>
          <w:sz w:val="24"/>
          <w:szCs w:val="24"/>
        </w:rPr>
      </w:pPr>
      <w:r w:rsidRPr="00364136">
        <w:rPr>
          <w:rFonts w:eastAsia="Times New Roman" w:cs="Tahoma"/>
          <w:color w:val="2A2A2A"/>
          <w:sz w:val="24"/>
          <w:szCs w:val="24"/>
        </w:rPr>
        <w:t>At the end of the school year</w:t>
      </w:r>
      <w:r>
        <w:rPr>
          <w:rFonts w:eastAsia="Times New Roman" w:cs="Tahoma"/>
          <w:color w:val="2A2A2A"/>
          <w:sz w:val="24"/>
          <w:szCs w:val="24"/>
        </w:rPr>
        <w:t>,</w:t>
      </w:r>
      <w:r w:rsidRPr="00364136">
        <w:rPr>
          <w:rFonts w:eastAsia="Times New Roman" w:cs="Tahoma"/>
          <w:color w:val="2A2A2A"/>
          <w:sz w:val="24"/>
          <w:szCs w:val="24"/>
        </w:rPr>
        <w:t xml:space="preserve"> each school </w:t>
      </w:r>
      <w:r>
        <w:rPr>
          <w:rFonts w:eastAsia="Times New Roman" w:cs="Tahoma"/>
          <w:color w:val="2A2A2A"/>
          <w:sz w:val="24"/>
          <w:szCs w:val="24"/>
        </w:rPr>
        <w:t xml:space="preserve">nurse may use these tools to share </w:t>
      </w:r>
      <w:r w:rsidRPr="00364136">
        <w:rPr>
          <w:rFonts w:eastAsia="Times New Roman" w:cs="Tahoma"/>
          <w:color w:val="2A2A2A"/>
          <w:sz w:val="24"/>
          <w:szCs w:val="24"/>
        </w:rPr>
        <w:t xml:space="preserve">their aggregated </w:t>
      </w:r>
      <w:r>
        <w:rPr>
          <w:rFonts w:eastAsia="Times New Roman" w:cs="Tahoma"/>
          <w:color w:val="2A2A2A"/>
          <w:sz w:val="24"/>
          <w:szCs w:val="24"/>
        </w:rPr>
        <w:t xml:space="preserve">school </w:t>
      </w:r>
      <w:r w:rsidRPr="00364136">
        <w:rPr>
          <w:rFonts w:eastAsia="Times New Roman" w:cs="Tahoma"/>
          <w:color w:val="2A2A2A"/>
          <w:sz w:val="24"/>
          <w:szCs w:val="24"/>
        </w:rPr>
        <w:t>totals</w:t>
      </w:r>
      <w:r>
        <w:rPr>
          <w:rFonts w:eastAsia="Times New Roman" w:cs="Tahoma"/>
          <w:color w:val="2A2A2A"/>
          <w:sz w:val="24"/>
          <w:szCs w:val="24"/>
        </w:rPr>
        <w:t xml:space="preserve"> with their supervisor. </w:t>
      </w:r>
    </w:p>
    <w:p w14:paraId="65448FC2" w14:textId="489D3942" w:rsidR="00BD4DD7" w:rsidRDefault="0014266F" w:rsidP="00BD4DD7">
      <w:pPr>
        <w:pStyle w:val="ListParagraph"/>
        <w:numPr>
          <w:ilvl w:val="0"/>
          <w:numId w:val="5"/>
        </w:numPr>
        <w:spacing w:after="0" w:line="240" w:lineRule="auto"/>
        <w:rPr>
          <w:rFonts w:eastAsia="Times New Roman" w:cs="Tahoma"/>
          <w:color w:val="2A2A2A"/>
          <w:sz w:val="24"/>
          <w:szCs w:val="24"/>
        </w:rPr>
      </w:pPr>
      <w:r>
        <w:rPr>
          <w:rFonts w:eastAsia="Times New Roman" w:cs="Tahoma"/>
          <w:color w:val="2A2A2A"/>
          <w:sz w:val="24"/>
          <w:szCs w:val="24"/>
        </w:rPr>
        <w:t>It may be used to</w:t>
      </w:r>
      <w:r w:rsidR="00BD4DD7">
        <w:rPr>
          <w:rFonts w:eastAsia="Times New Roman" w:cs="Tahoma"/>
          <w:color w:val="2A2A2A"/>
          <w:sz w:val="24"/>
          <w:szCs w:val="24"/>
        </w:rPr>
        <w:t xml:space="preserve"> aggregate all school data totals to </w:t>
      </w:r>
      <w:r w:rsidR="00BD4DD7" w:rsidRPr="00364136">
        <w:rPr>
          <w:rFonts w:eastAsia="Times New Roman" w:cs="Tahoma"/>
          <w:color w:val="2A2A2A"/>
          <w:sz w:val="24"/>
          <w:szCs w:val="24"/>
        </w:rPr>
        <w:t xml:space="preserve">provide a comprehensive picture of school health services in </w:t>
      </w:r>
      <w:r w:rsidR="00BD4DD7">
        <w:rPr>
          <w:rFonts w:eastAsia="Times New Roman" w:cs="Tahoma"/>
          <w:color w:val="2A2A2A"/>
          <w:sz w:val="24"/>
          <w:szCs w:val="24"/>
        </w:rPr>
        <w:t xml:space="preserve">your district. </w:t>
      </w:r>
    </w:p>
    <w:p w14:paraId="124C011D" w14:textId="77777777" w:rsidR="00BD4DD7" w:rsidRDefault="00BD4DD7" w:rsidP="00BD4DD7">
      <w:pPr>
        <w:spacing w:after="0" w:line="240" w:lineRule="auto"/>
        <w:rPr>
          <w:rFonts w:eastAsia="Times New Roman" w:cs="Tahoma"/>
          <w:color w:val="2A2A2A"/>
          <w:sz w:val="16"/>
          <w:szCs w:val="16"/>
        </w:rPr>
      </w:pPr>
      <w:r w:rsidRPr="006D57C0">
        <w:rPr>
          <w:rFonts w:eastAsia="Times New Roman" w:cs="Tahoma"/>
          <w:color w:val="2A2A2A"/>
          <w:sz w:val="24"/>
          <w:szCs w:val="24"/>
        </w:rPr>
        <w:br/>
      </w:r>
    </w:p>
    <w:tbl>
      <w:tblPr>
        <w:tblStyle w:val="TableGrid"/>
        <w:tblW w:w="10795" w:type="dxa"/>
        <w:tblInd w:w="-5" w:type="dxa"/>
        <w:tblLook w:val="04A0" w:firstRow="1" w:lastRow="0" w:firstColumn="1" w:lastColumn="0" w:noHBand="0" w:noVBand="1"/>
      </w:tblPr>
      <w:tblGrid>
        <w:gridCol w:w="4495"/>
        <w:gridCol w:w="6300"/>
      </w:tblGrid>
      <w:tr w:rsidR="00BD4DD7" w14:paraId="6F1AA23E" w14:textId="77777777" w:rsidTr="00622586">
        <w:tc>
          <w:tcPr>
            <w:tcW w:w="4495" w:type="dxa"/>
            <w:shd w:val="clear" w:color="auto" w:fill="F2CEED" w:themeFill="accent5" w:themeFillTint="33"/>
          </w:tcPr>
          <w:p w14:paraId="08D35DC6" w14:textId="77777777" w:rsidR="00BD4DD7" w:rsidRPr="00364136" w:rsidRDefault="00BD4DD7" w:rsidP="0071601D">
            <w:pPr>
              <w:jc w:val="center"/>
              <w:rPr>
                <w:rFonts w:eastAsia="Times New Roman" w:cs="Tahoma"/>
                <w:color w:val="2A2A2A"/>
                <w:sz w:val="24"/>
                <w:szCs w:val="24"/>
              </w:rPr>
            </w:pPr>
            <w:r w:rsidRPr="00EC42CB">
              <w:rPr>
                <w:rFonts w:eastAsia="Times New Roman" w:cs="Tahoma"/>
                <w:b/>
                <w:color w:val="2A2A2A"/>
                <w:sz w:val="28"/>
                <w:szCs w:val="28"/>
              </w:rPr>
              <w:t>Building</w:t>
            </w:r>
            <w:r w:rsidRPr="00364136">
              <w:rPr>
                <w:rFonts w:eastAsia="Times New Roman" w:cs="Tahoma"/>
                <w:b/>
                <w:color w:val="2A2A2A"/>
                <w:sz w:val="28"/>
                <w:szCs w:val="28"/>
              </w:rPr>
              <w:t xml:space="preserve"> </w:t>
            </w:r>
            <w:r>
              <w:rPr>
                <w:rFonts w:eastAsia="Times New Roman" w:cs="Tahoma"/>
                <w:b/>
                <w:color w:val="2A2A2A"/>
                <w:sz w:val="28"/>
                <w:szCs w:val="28"/>
              </w:rPr>
              <w:t>Level Data Collection</w:t>
            </w:r>
          </w:p>
        </w:tc>
        <w:tc>
          <w:tcPr>
            <w:tcW w:w="6300" w:type="dxa"/>
            <w:shd w:val="clear" w:color="auto" w:fill="F2CEED" w:themeFill="accent5" w:themeFillTint="33"/>
          </w:tcPr>
          <w:p w14:paraId="2FC13D29" w14:textId="212A93AB" w:rsidR="00BD4DD7" w:rsidRDefault="00BD4DD7" w:rsidP="0071601D">
            <w:pPr>
              <w:jc w:val="center"/>
              <w:rPr>
                <w:rFonts w:eastAsia="Times New Roman" w:cs="Tahoma"/>
                <w:b/>
                <w:color w:val="2A2A2A"/>
                <w:sz w:val="28"/>
                <w:szCs w:val="28"/>
              </w:rPr>
            </w:pPr>
            <w:r>
              <w:rPr>
                <w:rFonts w:eastAsia="Times New Roman" w:cs="Tahoma"/>
                <w:b/>
                <w:color w:val="2A2A2A"/>
                <w:sz w:val="28"/>
                <w:szCs w:val="28"/>
              </w:rPr>
              <w:t>District-Level Data Collection</w:t>
            </w:r>
            <w:r w:rsidRPr="00EC42CB">
              <w:rPr>
                <w:rFonts w:eastAsia="Times New Roman" w:cs="Tahoma"/>
                <w:b/>
                <w:color w:val="2A2A2A"/>
                <w:sz w:val="28"/>
                <w:szCs w:val="28"/>
              </w:rPr>
              <w:t xml:space="preserve"> </w:t>
            </w:r>
          </w:p>
          <w:p w14:paraId="23542BA2" w14:textId="77777777" w:rsidR="00BD4DD7" w:rsidRPr="00AF2288" w:rsidRDefault="00BD4DD7" w:rsidP="0071601D">
            <w:pPr>
              <w:jc w:val="center"/>
              <w:rPr>
                <w:rFonts w:eastAsia="Times New Roman" w:cs="Tahoma"/>
                <w:color w:val="2A2A2A"/>
              </w:rPr>
            </w:pPr>
            <w:r w:rsidRPr="00AF2288">
              <w:rPr>
                <w:rFonts w:eastAsia="Times New Roman" w:cs="Tahoma"/>
                <w:color w:val="2A2A2A"/>
              </w:rPr>
              <w:t xml:space="preserve"> </w:t>
            </w:r>
          </w:p>
        </w:tc>
      </w:tr>
      <w:tr w:rsidR="00BD4DD7" w14:paraId="7CEFF795" w14:textId="77777777" w:rsidTr="00622586">
        <w:tc>
          <w:tcPr>
            <w:tcW w:w="4495" w:type="dxa"/>
          </w:tcPr>
          <w:p w14:paraId="6BCF0DCC" w14:textId="651DAB60" w:rsidR="00BD4DD7" w:rsidRPr="00AD1BCE" w:rsidRDefault="00BD4DD7" w:rsidP="00BD4DD7">
            <w:pPr>
              <w:pStyle w:val="ListParagraph"/>
              <w:numPr>
                <w:ilvl w:val="0"/>
                <w:numId w:val="1"/>
              </w:numPr>
              <w:ind w:left="342"/>
              <w:rPr>
                <w:rFonts w:eastAsia="Times New Roman" w:cs="Tahoma"/>
                <w:color w:val="FF0000"/>
                <w:sz w:val="24"/>
                <w:szCs w:val="16"/>
              </w:rPr>
            </w:pPr>
            <w:r>
              <w:rPr>
                <w:rFonts w:eastAsia="Times New Roman" w:cs="Tahoma"/>
                <w:color w:val="2A2A2A"/>
                <w:sz w:val="24"/>
                <w:szCs w:val="16"/>
              </w:rPr>
              <w:t>Use</w:t>
            </w:r>
            <w:r w:rsidRPr="007A1759">
              <w:rPr>
                <w:rFonts w:eastAsia="Times New Roman" w:cs="Tahoma"/>
                <w:color w:val="2A2A2A"/>
                <w:sz w:val="24"/>
                <w:szCs w:val="16"/>
              </w:rPr>
              <w:t xml:space="preserve"> the </w:t>
            </w:r>
            <w:r>
              <w:rPr>
                <w:rFonts w:eastAsia="Times New Roman" w:cs="Tahoma"/>
                <w:b/>
                <w:color w:val="2A2A2A"/>
                <w:sz w:val="24"/>
                <w:szCs w:val="16"/>
              </w:rPr>
              <w:t xml:space="preserve">Student Health Data Tally Sheet to collect building-level data. </w:t>
            </w:r>
            <w:r w:rsidRPr="00AF2288">
              <w:rPr>
                <w:rFonts w:eastAsia="Times New Roman" w:cs="Tahoma"/>
                <w:color w:val="000000" w:themeColor="text1"/>
                <w:sz w:val="24"/>
                <w:szCs w:val="16"/>
              </w:rPr>
              <w:t xml:space="preserve">It is </w:t>
            </w:r>
            <w:r>
              <w:rPr>
                <w:rFonts w:eastAsia="Times New Roman" w:cs="Tahoma"/>
                <w:color w:val="000000" w:themeColor="text1"/>
                <w:sz w:val="24"/>
                <w:szCs w:val="16"/>
              </w:rPr>
              <w:t xml:space="preserve">a </w:t>
            </w:r>
            <w:r w:rsidRPr="00AF2288">
              <w:rPr>
                <w:rFonts w:eastAsia="Times New Roman" w:cs="Tahoma"/>
                <w:color w:val="000000" w:themeColor="text1"/>
                <w:sz w:val="24"/>
                <w:szCs w:val="16"/>
              </w:rPr>
              <w:t>“snapshot” of the data you have on that day.</w:t>
            </w:r>
          </w:p>
          <w:p w14:paraId="01512CE5" w14:textId="77777777" w:rsidR="00BD4DD7" w:rsidRPr="00AD1BCE" w:rsidRDefault="00BD4DD7" w:rsidP="00BD4DD7">
            <w:pPr>
              <w:pStyle w:val="ListParagraph"/>
              <w:numPr>
                <w:ilvl w:val="0"/>
                <w:numId w:val="1"/>
              </w:numPr>
              <w:ind w:left="342"/>
              <w:rPr>
                <w:rFonts w:eastAsia="Times New Roman" w:cs="Tahoma"/>
                <w:color w:val="FF0000"/>
                <w:sz w:val="24"/>
                <w:szCs w:val="16"/>
              </w:rPr>
            </w:pPr>
            <w:r>
              <w:rPr>
                <w:rFonts w:eastAsia="Times New Roman" w:cs="Tahoma"/>
                <w:color w:val="2A2A2A"/>
                <w:sz w:val="24"/>
                <w:szCs w:val="16"/>
              </w:rPr>
              <w:t xml:space="preserve">Share with your district level </w:t>
            </w:r>
          </w:p>
        </w:tc>
        <w:tc>
          <w:tcPr>
            <w:tcW w:w="6300" w:type="dxa"/>
          </w:tcPr>
          <w:p w14:paraId="246A4B8D" w14:textId="77777777" w:rsidR="00146E6E" w:rsidRDefault="00BD4DD7" w:rsidP="00146E6E">
            <w:pPr>
              <w:pStyle w:val="ListParagraph"/>
              <w:numPr>
                <w:ilvl w:val="0"/>
                <w:numId w:val="1"/>
              </w:numPr>
              <w:rPr>
                <w:rFonts w:eastAsia="Times New Roman" w:cs="Tahoma"/>
                <w:color w:val="2A2A2A"/>
                <w:sz w:val="24"/>
                <w:szCs w:val="16"/>
              </w:rPr>
            </w:pPr>
            <w:r w:rsidRPr="00146E6E">
              <w:rPr>
                <w:rFonts w:eastAsia="Times New Roman" w:cs="Tahoma"/>
                <w:color w:val="2A2A2A"/>
                <w:sz w:val="24"/>
                <w:szCs w:val="16"/>
              </w:rPr>
              <w:t xml:space="preserve">Aggregate &amp; transfer School Health Staffing &amp; Student Health Data Tally Sheets from all schools to the </w:t>
            </w:r>
            <w:r w:rsidRPr="00146E6E">
              <w:rPr>
                <w:rFonts w:eastAsia="Times New Roman" w:cs="Tahoma"/>
                <w:b/>
                <w:color w:val="2A2A2A"/>
                <w:sz w:val="24"/>
                <w:szCs w:val="16"/>
              </w:rPr>
              <w:t>District Health Staffing &amp; Student Health Data Summary</w:t>
            </w:r>
            <w:r w:rsidRPr="00146E6E">
              <w:rPr>
                <w:rFonts w:eastAsia="Times New Roman" w:cs="Tahoma"/>
                <w:color w:val="2A2A2A"/>
                <w:sz w:val="24"/>
                <w:szCs w:val="16"/>
              </w:rPr>
              <w:t xml:space="preserve">. </w:t>
            </w:r>
          </w:p>
          <w:p w14:paraId="65C9773B" w14:textId="1C0A2278" w:rsidR="00BD4DD7" w:rsidRPr="00146E6E" w:rsidRDefault="0014266F" w:rsidP="00146E6E">
            <w:pPr>
              <w:pStyle w:val="ListParagraph"/>
              <w:numPr>
                <w:ilvl w:val="0"/>
                <w:numId w:val="1"/>
              </w:numPr>
              <w:rPr>
                <w:rFonts w:eastAsia="Times New Roman" w:cs="Tahoma"/>
                <w:color w:val="2A2A2A"/>
                <w:sz w:val="24"/>
                <w:szCs w:val="24"/>
              </w:rPr>
            </w:pPr>
            <w:r w:rsidRPr="3EA38AA8">
              <w:rPr>
                <w:rFonts w:eastAsia="Times New Roman" w:cs="Tahoma"/>
                <w:color w:val="2A2A2A"/>
                <w:sz w:val="24"/>
                <w:szCs w:val="24"/>
              </w:rPr>
              <w:t xml:space="preserve">Submit the total number for your district to NYSCSH via the </w:t>
            </w:r>
            <w:hyperlink r:id="rId7">
              <w:r w:rsidRPr="3EA38AA8">
                <w:rPr>
                  <w:rStyle w:val="Hyperlink"/>
                  <w:rFonts w:eastAsia="Times New Roman" w:cs="Tahoma"/>
                  <w:sz w:val="24"/>
                  <w:szCs w:val="24"/>
                </w:rPr>
                <w:t xml:space="preserve">SurveyMonkey link </w:t>
              </w:r>
            </w:hyperlink>
            <w:r w:rsidR="00932AE0" w:rsidRPr="3EA38AA8">
              <w:rPr>
                <w:rStyle w:val="Hyperlink"/>
                <w:rFonts w:eastAsia="Times New Roman" w:cs="Tahoma"/>
                <w:sz w:val="24"/>
                <w:szCs w:val="24"/>
              </w:rPr>
              <w:t>.</w:t>
            </w:r>
          </w:p>
        </w:tc>
      </w:tr>
      <w:tr w:rsidR="00BD4DD7" w14:paraId="777629C5" w14:textId="77777777" w:rsidTr="00622586">
        <w:tc>
          <w:tcPr>
            <w:tcW w:w="4495" w:type="dxa"/>
          </w:tcPr>
          <w:p w14:paraId="1CFA1793" w14:textId="22FD479E" w:rsidR="00BD4DD7" w:rsidRDefault="00BD4DD7" w:rsidP="00BD4DD7">
            <w:pPr>
              <w:pStyle w:val="ListParagraph"/>
              <w:numPr>
                <w:ilvl w:val="0"/>
                <w:numId w:val="1"/>
              </w:numPr>
              <w:ind w:left="342"/>
              <w:rPr>
                <w:rFonts w:eastAsia="Times New Roman" w:cs="Tahoma"/>
                <w:color w:val="2A2A2A"/>
                <w:sz w:val="24"/>
                <w:szCs w:val="16"/>
              </w:rPr>
            </w:pPr>
            <w:r w:rsidRPr="0010310E">
              <w:rPr>
                <w:rFonts w:eastAsia="Times New Roman" w:cs="Tahoma"/>
                <w:color w:val="2A2A2A"/>
                <w:sz w:val="24"/>
                <w:szCs w:val="16"/>
              </w:rPr>
              <w:t xml:space="preserve">Record office visits daily using the </w:t>
            </w:r>
            <w:r>
              <w:rPr>
                <w:rFonts w:eastAsia="Times New Roman" w:cs="Tahoma"/>
                <w:b/>
                <w:color w:val="2A2A2A"/>
                <w:sz w:val="24"/>
                <w:szCs w:val="16"/>
              </w:rPr>
              <w:t>Student Health Data Tally Sheets.</w:t>
            </w:r>
            <w:r w:rsidRPr="0010310E">
              <w:rPr>
                <w:rFonts w:eastAsia="Times New Roman" w:cs="Tahoma"/>
                <w:color w:val="2A2A2A"/>
                <w:sz w:val="24"/>
                <w:szCs w:val="16"/>
              </w:rPr>
              <w:t xml:space="preserve"> </w:t>
            </w:r>
          </w:p>
          <w:p w14:paraId="41673366" w14:textId="77777777" w:rsidR="00BD4DD7" w:rsidRPr="00E019C3" w:rsidRDefault="00BD4DD7" w:rsidP="0071601D">
            <w:pPr>
              <w:pStyle w:val="ListParagraph"/>
              <w:ind w:left="342"/>
              <w:rPr>
                <w:rFonts w:eastAsia="Times New Roman" w:cs="Tahoma"/>
                <w:color w:val="2A2A2A"/>
                <w:sz w:val="4"/>
                <w:szCs w:val="16"/>
              </w:rPr>
            </w:pPr>
          </w:p>
          <w:p w14:paraId="2F2BB775" w14:textId="17B292DB" w:rsidR="00BD4DD7" w:rsidRPr="00364136" w:rsidRDefault="00BD4DD7" w:rsidP="00BD4DD7">
            <w:pPr>
              <w:pStyle w:val="ListParagraph"/>
              <w:numPr>
                <w:ilvl w:val="0"/>
                <w:numId w:val="1"/>
              </w:numPr>
              <w:ind w:left="342"/>
              <w:rPr>
                <w:rFonts w:eastAsia="Times New Roman" w:cs="Tahoma"/>
                <w:color w:val="2A2A2A"/>
                <w:sz w:val="24"/>
                <w:szCs w:val="16"/>
              </w:rPr>
            </w:pPr>
            <w:r>
              <w:rPr>
                <w:rFonts w:eastAsia="Times New Roman" w:cs="Tahoma"/>
                <w:color w:val="2A2A2A"/>
                <w:sz w:val="24"/>
                <w:szCs w:val="16"/>
              </w:rPr>
              <w:t xml:space="preserve">Transfer monthly tally sheet totals to </w:t>
            </w:r>
            <w:r w:rsidR="00622586">
              <w:rPr>
                <w:rFonts w:eastAsia="Times New Roman" w:cs="Tahoma"/>
                <w:color w:val="2A2A2A"/>
                <w:sz w:val="24"/>
                <w:szCs w:val="16"/>
              </w:rPr>
              <w:t xml:space="preserve">the </w:t>
            </w:r>
            <w:r w:rsidRPr="007A1759">
              <w:rPr>
                <w:rFonts w:eastAsia="Times New Roman" w:cs="Tahoma"/>
                <w:b/>
                <w:color w:val="2A2A2A"/>
                <w:sz w:val="24"/>
                <w:szCs w:val="16"/>
              </w:rPr>
              <w:t xml:space="preserve">School </w:t>
            </w:r>
            <w:r>
              <w:rPr>
                <w:rFonts w:eastAsia="Times New Roman" w:cs="Tahoma"/>
                <w:b/>
                <w:color w:val="2A2A2A"/>
                <w:sz w:val="24"/>
                <w:szCs w:val="16"/>
              </w:rPr>
              <w:t xml:space="preserve">Student Health Data Summary. </w:t>
            </w:r>
          </w:p>
        </w:tc>
        <w:tc>
          <w:tcPr>
            <w:tcW w:w="6300" w:type="dxa"/>
          </w:tcPr>
          <w:p w14:paraId="137FEBD5" w14:textId="77777777" w:rsidR="00146E6E" w:rsidRDefault="00BD4DD7" w:rsidP="00BD4DD7">
            <w:pPr>
              <w:pStyle w:val="ListParagraph"/>
              <w:numPr>
                <w:ilvl w:val="0"/>
                <w:numId w:val="1"/>
              </w:numPr>
              <w:ind w:left="337"/>
              <w:rPr>
                <w:rFonts w:eastAsia="Times New Roman" w:cs="Tahoma"/>
                <w:color w:val="2A2A2A"/>
                <w:sz w:val="24"/>
                <w:szCs w:val="16"/>
              </w:rPr>
            </w:pPr>
            <w:r w:rsidRPr="007A1759">
              <w:rPr>
                <w:rFonts w:eastAsia="Times New Roman" w:cs="Tahoma"/>
                <w:color w:val="2A2A2A"/>
                <w:sz w:val="24"/>
                <w:szCs w:val="16"/>
              </w:rPr>
              <w:t xml:space="preserve">Aggregate &amp; transfer School </w:t>
            </w:r>
            <w:r>
              <w:rPr>
                <w:rFonts w:eastAsia="Times New Roman" w:cs="Tahoma"/>
                <w:color w:val="2A2A2A"/>
                <w:sz w:val="24"/>
                <w:szCs w:val="16"/>
              </w:rPr>
              <w:t>Student Health Data Tally Sheets</w:t>
            </w:r>
            <w:r w:rsidRPr="007A1759">
              <w:rPr>
                <w:rFonts w:eastAsia="Times New Roman" w:cs="Tahoma"/>
                <w:color w:val="2A2A2A"/>
                <w:sz w:val="24"/>
                <w:szCs w:val="16"/>
              </w:rPr>
              <w:t xml:space="preserve"> from all submitting schools to the </w:t>
            </w:r>
            <w:r>
              <w:rPr>
                <w:rFonts w:eastAsia="Times New Roman" w:cs="Tahoma"/>
                <w:b/>
                <w:color w:val="2A2A2A"/>
                <w:sz w:val="24"/>
                <w:szCs w:val="16"/>
              </w:rPr>
              <w:t>School Student Health Data Summary</w:t>
            </w:r>
            <w:r w:rsidRPr="007A1759">
              <w:rPr>
                <w:rFonts w:eastAsia="Times New Roman" w:cs="Tahoma"/>
                <w:color w:val="2A2A2A"/>
                <w:sz w:val="24"/>
                <w:szCs w:val="16"/>
              </w:rPr>
              <w:t xml:space="preserve">. </w:t>
            </w:r>
          </w:p>
          <w:p w14:paraId="3B29D075" w14:textId="26264026" w:rsidR="00BD4DD7" w:rsidRDefault="00146E6E" w:rsidP="00BD4DD7">
            <w:pPr>
              <w:pStyle w:val="ListParagraph"/>
              <w:numPr>
                <w:ilvl w:val="0"/>
                <w:numId w:val="1"/>
              </w:numPr>
              <w:ind w:left="337"/>
              <w:rPr>
                <w:rFonts w:eastAsia="Times New Roman" w:cs="Tahoma"/>
                <w:color w:val="2A2A2A"/>
                <w:sz w:val="24"/>
                <w:szCs w:val="24"/>
              </w:rPr>
            </w:pPr>
            <w:r w:rsidRPr="3EA38AA8">
              <w:rPr>
                <w:rFonts w:eastAsia="Times New Roman" w:cs="Tahoma"/>
                <w:color w:val="2A2A2A"/>
                <w:sz w:val="24"/>
                <w:szCs w:val="24"/>
              </w:rPr>
              <w:t xml:space="preserve">Submit the total number for your district to NYSCSH via the </w:t>
            </w:r>
            <w:hyperlink r:id="rId8">
              <w:r w:rsidRPr="3EA38AA8">
                <w:rPr>
                  <w:rStyle w:val="Hyperlink"/>
                  <w:rFonts w:eastAsia="Times New Roman" w:cs="Tahoma"/>
                  <w:sz w:val="24"/>
                  <w:szCs w:val="24"/>
                </w:rPr>
                <w:t xml:space="preserve">SurveyMonkey link </w:t>
              </w:r>
            </w:hyperlink>
            <w:r w:rsidR="00932AE0" w:rsidRPr="3EA38AA8">
              <w:rPr>
                <w:rStyle w:val="Hyperlink"/>
                <w:rFonts w:eastAsia="Times New Roman" w:cs="Tahoma"/>
                <w:sz w:val="24"/>
                <w:szCs w:val="24"/>
              </w:rPr>
              <w:t>.</w:t>
            </w:r>
          </w:p>
          <w:p w14:paraId="4E2EE0E2" w14:textId="5362FDE1" w:rsidR="00BD4DD7" w:rsidRPr="00B55EE2" w:rsidRDefault="00BD4DD7" w:rsidP="00622586">
            <w:pPr>
              <w:pStyle w:val="ListParagraph"/>
              <w:ind w:left="337"/>
              <w:rPr>
                <w:rFonts w:eastAsia="Times New Roman" w:cs="Tahoma"/>
                <w:color w:val="2A2A2A"/>
                <w:sz w:val="24"/>
                <w:szCs w:val="16"/>
              </w:rPr>
            </w:pPr>
          </w:p>
        </w:tc>
      </w:tr>
    </w:tbl>
    <w:p w14:paraId="7E42F26C" w14:textId="01093348" w:rsidR="00146E6E" w:rsidRDefault="00146E6E" w:rsidP="00622586">
      <w:pPr>
        <w:shd w:val="clear" w:color="auto" w:fill="FFFFFF" w:themeFill="background1"/>
        <w:spacing w:after="0" w:line="240" w:lineRule="auto"/>
        <w:rPr>
          <w:b/>
          <w:bCs/>
          <w:sz w:val="28"/>
          <w:szCs w:val="28"/>
        </w:rPr>
      </w:pPr>
    </w:p>
    <w:p w14:paraId="647BEB92" w14:textId="19323479" w:rsidR="00146E6E" w:rsidRDefault="00146E6E" w:rsidP="00146E6E">
      <w:pPr>
        <w:rPr>
          <w:b/>
          <w:bCs/>
          <w:sz w:val="28"/>
          <w:szCs w:val="28"/>
        </w:rPr>
      </w:pPr>
      <w:r>
        <w:rPr>
          <w:b/>
          <w:bCs/>
          <w:sz w:val="28"/>
          <w:szCs w:val="28"/>
        </w:rPr>
        <w:br w:type="page"/>
      </w:r>
    </w:p>
    <w:p w14:paraId="7A377141" w14:textId="0E2360BD" w:rsidR="00622586" w:rsidRPr="007300D2" w:rsidRDefault="00622586" w:rsidP="00622586">
      <w:pPr>
        <w:shd w:val="clear" w:color="auto" w:fill="FFFFFF" w:themeFill="background1"/>
        <w:spacing w:after="0" w:line="240" w:lineRule="auto"/>
        <w:rPr>
          <w:rFonts w:eastAsia="Times New Roman" w:cs="Tahoma"/>
          <w:b/>
          <w:color w:val="2A2A2A"/>
          <w:sz w:val="28"/>
          <w:szCs w:val="28"/>
        </w:rPr>
      </w:pPr>
      <w:r w:rsidRPr="00FC1757">
        <w:rPr>
          <w:b/>
          <w:bCs/>
          <w:sz w:val="28"/>
          <w:szCs w:val="28"/>
        </w:rPr>
        <w:lastRenderedPageBreak/>
        <w:t>Building Level</w:t>
      </w:r>
      <w:r>
        <w:rPr>
          <w:rFonts w:eastAsia="Times New Roman" w:cs="Tahoma"/>
          <w:b/>
          <w:color w:val="2A2A2A"/>
          <w:sz w:val="28"/>
          <w:szCs w:val="28"/>
        </w:rPr>
        <w:t xml:space="preserve"> Health Data Collection Sheet for </w:t>
      </w:r>
      <w:r w:rsidRPr="005615DC">
        <w:rPr>
          <w:rFonts w:eastAsia="Times New Roman" w:cs="Tahoma"/>
          <w:b/>
          <w:color w:val="2A2A2A"/>
          <w:sz w:val="28"/>
          <w:szCs w:val="28"/>
        </w:rPr>
        <w:t>E</w:t>
      </w:r>
      <w:r>
        <w:rPr>
          <w:rFonts w:eastAsia="Times New Roman" w:cs="Tahoma"/>
          <w:b/>
          <w:color w:val="2A2A2A"/>
          <w:sz w:val="28"/>
          <w:szCs w:val="28"/>
        </w:rPr>
        <w:t xml:space="preserve">ach Month </w:t>
      </w:r>
      <w:r w:rsidRPr="00917F6B">
        <w:rPr>
          <w:b/>
          <w:sz w:val="28"/>
          <w:szCs w:val="28"/>
        </w:rPr>
        <w:t>___________</w:t>
      </w:r>
      <w:r>
        <w:rPr>
          <w:b/>
          <w:sz w:val="28"/>
          <w:szCs w:val="28"/>
        </w:rPr>
        <w:t xml:space="preserve">___ </w:t>
      </w:r>
      <w:r w:rsidRPr="00C41FBB">
        <w:rPr>
          <w:b/>
          <w:sz w:val="18"/>
          <w:szCs w:val="18"/>
        </w:rPr>
        <w:t>(Month)</w:t>
      </w:r>
      <w:r>
        <w:rPr>
          <w:b/>
          <w:sz w:val="16"/>
          <w:szCs w:val="16"/>
        </w:rPr>
        <w:tab/>
      </w:r>
    </w:p>
    <w:p w14:paraId="3C00CD97" w14:textId="77777777" w:rsidR="00622586" w:rsidRPr="00C41FBB" w:rsidRDefault="00622586" w:rsidP="00622586">
      <w:pPr>
        <w:shd w:val="clear" w:color="auto" w:fill="FFFFFF" w:themeFill="background1"/>
        <w:spacing w:after="0" w:line="240" w:lineRule="auto"/>
        <w:rPr>
          <w:b/>
          <w:sz w:val="28"/>
          <w:szCs w:val="28"/>
        </w:rPr>
      </w:pPr>
      <w:r w:rsidRPr="007F21BF">
        <w:rPr>
          <w:b/>
          <w:sz w:val="24"/>
          <w:szCs w:val="28"/>
        </w:rPr>
        <w:t>Instructions</w:t>
      </w:r>
      <w:r w:rsidRPr="007F21BF">
        <w:rPr>
          <w:sz w:val="24"/>
          <w:szCs w:val="28"/>
        </w:rPr>
        <w:t xml:space="preserve">: </w:t>
      </w:r>
      <w:r>
        <w:rPr>
          <w:sz w:val="24"/>
          <w:szCs w:val="28"/>
        </w:rPr>
        <w:t xml:space="preserve">   </w:t>
      </w:r>
    </w:p>
    <w:p w14:paraId="05DBE0D1" w14:textId="77777777" w:rsidR="00622586" w:rsidRDefault="00622586" w:rsidP="00622586">
      <w:pPr>
        <w:pStyle w:val="ListParagraph"/>
        <w:numPr>
          <w:ilvl w:val="0"/>
          <w:numId w:val="6"/>
        </w:numPr>
        <w:shd w:val="clear" w:color="auto" w:fill="FFFFFF" w:themeFill="background1"/>
        <w:spacing w:after="0" w:line="240" w:lineRule="auto"/>
        <w:rPr>
          <w:sz w:val="24"/>
          <w:szCs w:val="28"/>
        </w:rPr>
      </w:pPr>
      <w:r w:rsidRPr="0055021C">
        <w:rPr>
          <w:sz w:val="24"/>
          <w:szCs w:val="28"/>
        </w:rPr>
        <w:t>Insert days of month in calendar in the black box; total visits each day and insert on lines.</w:t>
      </w:r>
    </w:p>
    <w:p w14:paraId="5F4C65ED" w14:textId="77777777" w:rsidR="00622586" w:rsidRDefault="00622586" w:rsidP="00622586">
      <w:pPr>
        <w:pStyle w:val="ListParagraph"/>
        <w:numPr>
          <w:ilvl w:val="0"/>
          <w:numId w:val="6"/>
        </w:numPr>
        <w:shd w:val="clear" w:color="auto" w:fill="FFFFFF" w:themeFill="background1"/>
        <w:spacing w:after="0" w:line="240" w:lineRule="auto"/>
        <w:rPr>
          <w:sz w:val="24"/>
          <w:szCs w:val="28"/>
        </w:rPr>
      </w:pPr>
      <w:r w:rsidRPr="0055021C">
        <w:rPr>
          <w:sz w:val="24"/>
          <w:szCs w:val="28"/>
        </w:rPr>
        <w:t>Transcribe totals to School Nurse End of Year Totals Form</w:t>
      </w:r>
      <w:r>
        <w:rPr>
          <w:sz w:val="24"/>
          <w:szCs w:val="28"/>
        </w:rPr>
        <w:t>.</w:t>
      </w:r>
    </w:p>
    <w:p w14:paraId="10EF1130" w14:textId="77777777" w:rsidR="00622586" w:rsidRDefault="00622586" w:rsidP="00622586">
      <w:pPr>
        <w:pStyle w:val="ListParagraph"/>
        <w:numPr>
          <w:ilvl w:val="0"/>
          <w:numId w:val="6"/>
        </w:numPr>
        <w:shd w:val="clear" w:color="auto" w:fill="FFFFFF" w:themeFill="background1"/>
        <w:spacing w:after="0" w:line="240" w:lineRule="auto"/>
        <w:rPr>
          <w:sz w:val="24"/>
          <w:szCs w:val="28"/>
        </w:rPr>
      </w:pPr>
      <w:r>
        <w:rPr>
          <w:sz w:val="24"/>
          <w:szCs w:val="28"/>
        </w:rPr>
        <w:t>Tally daily totals to monthly summary.</w:t>
      </w:r>
    </w:p>
    <w:p w14:paraId="3E731AFB" w14:textId="77777777" w:rsidR="00622586" w:rsidRPr="00C41FBB" w:rsidRDefault="00622586" w:rsidP="00622586">
      <w:pPr>
        <w:pStyle w:val="ListParagraph"/>
        <w:numPr>
          <w:ilvl w:val="0"/>
          <w:numId w:val="6"/>
        </w:numPr>
        <w:shd w:val="clear" w:color="auto" w:fill="FFFFFF" w:themeFill="background1"/>
        <w:spacing w:after="0" w:line="240" w:lineRule="auto"/>
        <w:rPr>
          <w:sz w:val="24"/>
          <w:szCs w:val="28"/>
        </w:rPr>
      </w:pPr>
      <w:r>
        <w:rPr>
          <w:sz w:val="24"/>
          <w:szCs w:val="28"/>
        </w:rPr>
        <w:t>Tally REASONS for visits.</w:t>
      </w:r>
    </w:p>
    <w:tbl>
      <w:tblPr>
        <w:tblStyle w:val="TableGrid"/>
        <w:tblW w:w="11088" w:type="dxa"/>
        <w:tblLook w:val="04A0" w:firstRow="1" w:lastRow="0" w:firstColumn="1" w:lastColumn="0" w:noHBand="0" w:noVBand="1"/>
      </w:tblPr>
      <w:tblGrid>
        <w:gridCol w:w="2217"/>
        <w:gridCol w:w="2217"/>
        <w:gridCol w:w="2220"/>
        <w:gridCol w:w="2217"/>
        <w:gridCol w:w="2217"/>
      </w:tblGrid>
      <w:tr w:rsidR="00622586" w:rsidRPr="00677D9D" w14:paraId="61456C5E" w14:textId="77777777" w:rsidTr="0071601D">
        <w:tc>
          <w:tcPr>
            <w:tcW w:w="1108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0DEE008" w14:textId="77777777" w:rsidR="00622586" w:rsidRPr="00C41FBB" w:rsidRDefault="00622586" w:rsidP="0071601D">
            <w:pPr>
              <w:jc w:val="center"/>
              <w:rPr>
                <w:b/>
                <w:color w:val="501549" w:themeColor="accent5" w:themeShade="80"/>
              </w:rPr>
            </w:pPr>
            <w:r w:rsidRPr="00C41FBB">
              <w:rPr>
                <w:b/>
              </w:rPr>
              <w:t>Disposition Categories</w:t>
            </w:r>
          </w:p>
        </w:tc>
      </w:tr>
      <w:tr w:rsidR="00622586" w:rsidRPr="00677D9D" w14:paraId="2CC0E063" w14:textId="77777777" w:rsidTr="0071601D">
        <w:tc>
          <w:tcPr>
            <w:tcW w:w="11088" w:type="dxa"/>
            <w:gridSpan w:val="5"/>
            <w:tcBorders>
              <w:top w:val="single" w:sz="4" w:space="0" w:color="auto"/>
              <w:left w:val="single" w:sz="4" w:space="0" w:color="auto"/>
              <w:bottom w:val="single" w:sz="4" w:space="0" w:color="auto"/>
              <w:right w:val="single" w:sz="4" w:space="0" w:color="auto"/>
            </w:tcBorders>
            <w:shd w:val="clear" w:color="auto" w:fill="EBF2F9"/>
          </w:tcPr>
          <w:p w14:paraId="3F5B4DB5" w14:textId="77777777" w:rsidR="00622586" w:rsidRPr="00C41FBB" w:rsidRDefault="00622586" w:rsidP="0071601D">
            <w:pPr>
              <w:jc w:val="center"/>
              <w:rPr>
                <w:b/>
              </w:rPr>
            </w:pPr>
            <w:r w:rsidRPr="00C41FBB">
              <w:rPr>
                <w:b/>
              </w:rPr>
              <w:t xml:space="preserve">Return to Class: </w:t>
            </w:r>
            <w:r w:rsidRPr="00C41FBB">
              <w:t xml:space="preserve">  Student visits to RN resulting in student returning to class or staying in school</w:t>
            </w:r>
          </w:p>
        </w:tc>
      </w:tr>
      <w:tr w:rsidR="00622586" w:rsidRPr="00677D9D" w14:paraId="36FEBACA" w14:textId="77777777" w:rsidTr="0071601D">
        <w:tc>
          <w:tcPr>
            <w:tcW w:w="11088" w:type="dxa"/>
            <w:gridSpan w:val="5"/>
            <w:tcBorders>
              <w:top w:val="single" w:sz="4" w:space="0" w:color="auto"/>
              <w:left w:val="single" w:sz="4" w:space="0" w:color="auto"/>
              <w:bottom w:val="single" w:sz="4" w:space="0" w:color="auto"/>
              <w:right w:val="single" w:sz="4" w:space="0" w:color="auto"/>
            </w:tcBorders>
            <w:shd w:val="clear" w:color="auto" w:fill="FBFBD9"/>
          </w:tcPr>
          <w:p w14:paraId="7E6D0250" w14:textId="77777777" w:rsidR="00622586" w:rsidRPr="00C41FBB" w:rsidRDefault="00622586" w:rsidP="0071601D">
            <w:pPr>
              <w:jc w:val="center"/>
              <w:rPr>
                <w:b/>
              </w:rPr>
            </w:pPr>
            <w:r w:rsidRPr="00C41FBB">
              <w:rPr>
                <w:b/>
              </w:rPr>
              <w:t xml:space="preserve">Student Sent Home:   </w:t>
            </w:r>
            <w:r w:rsidRPr="00C41FBB">
              <w:t>Student visits to RN resulting in student being sent home</w:t>
            </w:r>
          </w:p>
        </w:tc>
      </w:tr>
      <w:tr w:rsidR="00622586" w:rsidRPr="00677D9D" w14:paraId="5FCED5DE" w14:textId="77777777" w:rsidTr="0071601D">
        <w:trPr>
          <w:trHeight w:val="206"/>
        </w:trPr>
        <w:tc>
          <w:tcPr>
            <w:tcW w:w="11088" w:type="dxa"/>
            <w:gridSpan w:val="5"/>
            <w:tcBorders>
              <w:top w:val="single" w:sz="4" w:space="0" w:color="auto"/>
              <w:left w:val="single" w:sz="4" w:space="0" w:color="auto"/>
              <w:bottom w:val="single" w:sz="4" w:space="0" w:color="auto"/>
              <w:right w:val="single" w:sz="4" w:space="0" w:color="auto"/>
            </w:tcBorders>
            <w:shd w:val="clear" w:color="auto" w:fill="F9DFDB"/>
          </w:tcPr>
          <w:p w14:paraId="65509772" w14:textId="77777777" w:rsidR="00622586" w:rsidRPr="00C41FBB" w:rsidRDefault="00622586" w:rsidP="0071601D">
            <w:pPr>
              <w:jc w:val="center"/>
              <w:rPr>
                <w:b/>
              </w:rPr>
            </w:pPr>
            <w:r w:rsidRPr="00C41FBB">
              <w:rPr>
                <w:b/>
              </w:rPr>
              <w:t xml:space="preserve">911 Calls:   </w:t>
            </w:r>
            <w:r w:rsidRPr="00C41FBB">
              <w:t>Student visits to RN resulting in 911 being called</w:t>
            </w:r>
          </w:p>
        </w:tc>
      </w:tr>
      <w:tr w:rsidR="00622586" w:rsidRPr="00677D9D" w14:paraId="2AA473F7" w14:textId="77777777" w:rsidTr="0071601D">
        <w:tc>
          <w:tcPr>
            <w:tcW w:w="11088" w:type="dxa"/>
            <w:gridSpan w:val="5"/>
            <w:tcBorders>
              <w:top w:val="single" w:sz="4" w:space="0" w:color="auto"/>
              <w:left w:val="nil"/>
              <w:bottom w:val="thinThickSmallGap" w:sz="24" w:space="0" w:color="auto"/>
              <w:right w:val="nil"/>
            </w:tcBorders>
            <w:shd w:val="clear" w:color="auto" w:fill="FFFFFF" w:themeFill="background1"/>
          </w:tcPr>
          <w:p w14:paraId="1CEF7D3E" w14:textId="77777777" w:rsidR="00622586" w:rsidRPr="001B281C" w:rsidRDefault="00622586" w:rsidP="0071601D">
            <w:pPr>
              <w:jc w:val="center"/>
              <w:rPr>
                <w:b/>
                <w:sz w:val="18"/>
              </w:rPr>
            </w:pPr>
          </w:p>
        </w:tc>
      </w:tr>
      <w:tr w:rsidR="00622586" w:rsidRPr="00677D9D" w14:paraId="5807EE8D" w14:textId="77777777" w:rsidTr="0071601D">
        <w:tc>
          <w:tcPr>
            <w:tcW w:w="22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14:paraId="0201864D" w14:textId="77777777" w:rsidR="00622586" w:rsidRPr="004D7DE0" w:rsidRDefault="00622586" w:rsidP="0071601D">
            <w:pPr>
              <w:jc w:val="center"/>
              <w:rPr>
                <w:b/>
                <w:sz w:val="24"/>
              </w:rPr>
            </w:pPr>
            <w:r w:rsidRPr="004D7DE0">
              <w:rPr>
                <w:b/>
                <w:sz w:val="24"/>
              </w:rPr>
              <w:t>Monday</w:t>
            </w:r>
          </w:p>
        </w:tc>
        <w:tc>
          <w:tcPr>
            <w:tcW w:w="22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14:paraId="0F89FAF6" w14:textId="77777777" w:rsidR="00622586" w:rsidRPr="004D7DE0" w:rsidRDefault="00622586" w:rsidP="0071601D">
            <w:pPr>
              <w:jc w:val="center"/>
              <w:rPr>
                <w:b/>
                <w:sz w:val="24"/>
              </w:rPr>
            </w:pPr>
            <w:r w:rsidRPr="004D7DE0">
              <w:rPr>
                <w:b/>
                <w:sz w:val="24"/>
              </w:rPr>
              <w:t>Tuesday</w:t>
            </w:r>
          </w:p>
        </w:tc>
        <w:tc>
          <w:tcPr>
            <w:tcW w:w="22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14:paraId="3B6D71AF" w14:textId="77777777" w:rsidR="00622586" w:rsidRPr="004D7DE0" w:rsidRDefault="00622586" w:rsidP="0071601D">
            <w:pPr>
              <w:jc w:val="center"/>
              <w:rPr>
                <w:b/>
                <w:sz w:val="24"/>
              </w:rPr>
            </w:pPr>
            <w:r w:rsidRPr="004D7DE0">
              <w:rPr>
                <w:b/>
                <w:sz w:val="24"/>
              </w:rPr>
              <w:t>Wednesday</w:t>
            </w:r>
          </w:p>
        </w:tc>
        <w:tc>
          <w:tcPr>
            <w:tcW w:w="22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14:paraId="70AF0789" w14:textId="77777777" w:rsidR="00622586" w:rsidRPr="004D7DE0" w:rsidRDefault="00622586" w:rsidP="0071601D">
            <w:pPr>
              <w:jc w:val="center"/>
              <w:rPr>
                <w:b/>
                <w:sz w:val="24"/>
              </w:rPr>
            </w:pPr>
            <w:r w:rsidRPr="004D7DE0">
              <w:rPr>
                <w:b/>
                <w:sz w:val="24"/>
              </w:rPr>
              <w:t>Thursday</w:t>
            </w:r>
          </w:p>
        </w:tc>
        <w:tc>
          <w:tcPr>
            <w:tcW w:w="2217" w:type="dxa"/>
            <w:tcBorders>
              <w:top w:val="thinThickSmallGap" w:sz="24" w:space="0" w:color="auto"/>
              <w:left w:val="thinThickSmallGap" w:sz="24" w:space="0" w:color="auto"/>
              <w:bottom w:val="thinThickSmallGap" w:sz="24" w:space="0" w:color="auto"/>
              <w:right w:val="thickThinSmallGap" w:sz="24" w:space="0" w:color="auto"/>
            </w:tcBorders>
            <w:shd w:val="clear" w:color="auto" w:fill="FFFFFF" w:themeFill="background1"/>
          </w:tcPr>
          <w:p w14:paraId="05C0FF1F" w14:textId="77777777" w:rsidR="00622586" w:rsidRPr="004D7DE0" w:rsidRDefault="00622586" w:rsidP="0071601D">
            <w:pPr>
              <w:jc w:val="center"/>
              <w:rPr>
                <w:b/>
                <w:sz w:val="24"/>
              </w:rPr>
            </w:pPr>
            <w:r w:rsidRPr="004D7DE0">
              <w:rPr>
                <w:b/>
                <w:sz w:val="24"/>
              </w:rPr>
              <w:t>Friday</w:t>
            </w:r>
          </w:p>
        </w:tc>
      </w:tr>
      <w:tr w:rsidR="00622586" w:rsidRPr="00677D9D" w14:paraId="607FC269" w14:textId="77777777" w:rsidTr="0071601D">
        <w:trPr>
          <w:trHeight w:val="1251"/>
        </w:trPr>
        <w:tc>
          <w:tcPr>
            <w:tcW w:w="2217" w:type="dxa"/>
            <w:tcBorders>
              <w:top w:val="thinThickSmallGap" w:sz="24" w:space="0" w:color="auto"/>
              <w:left w:val="thinThickSmallGap" w:sz="24" w:space="0" w:color="auto"/>
              <w:right w:val="double" w:sz="6" w:space="0" w:color="auto"/>
            </w:tcBorders>
            <w:shd w:val="clear" w:color="auto" w:fill="EBF2F9"/>
          </w:tcPr>
          <w:p w14:paraId="43576A18" w14:textId="77777777" w:rsidR="00622586"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0B8DF084" w14:textId="77777777" w:rsidR="00622586" w:rsidRDefault="00622586" w:rsidP="0071601D">
            <w:pPr>
              <w:jc w:val="right"/>
              <w:rPr>
                <w:b/>
                <w:color w:val="501549" w:themeColor="accent5" w:themeShade="80"/>
                <w:sz w:val="28"/>
              </w:rPr>
            </w:pPr>
          </w:p>
          <w:p w14:paraId="5F50AA9A" w14:textId="77777777" w:rsidR="00622586" w:rsidRPr="00677D9D" w:rsidRDefault="00622586" w:rsidP="0071601D">
            <w:pPr>
              <w:jc w:val="right"/>
              <w:rPr>
                <w:b/>
                <w:color w:val="501549" w:themeColor="accent5" w:themeShade="80"/>
                <w:sz w:val="28"/>
              </w:rPr>
            </w:pPr>
            <w:r>
              <w:rPr>
                <w:b/>
                <w:color w:val="501549" w:themeColor="accent5" w:themeShade="80"/>
                <w:sz w:val="28"/>
              </w:rPr>
              <w:t>__</w:t>
            </w:r>
          </w:p>
        </w:tc>
        <w:tc>
          <w:tcPr>
            <w:tcW w:w="2217" w:type="dxa"/>
            <w:tcBorders>
              <w:top w:val="thinThickSmallGap" w:sz="24" w:space="0" w:color="auto"/>
              <w:left w:val="double" w:sz="6" w:space="0" w:color="auto"/>
              <w:right w:val="double" w:sz="6" w:space="0" w:color="auto"/>
            </w:tcBorders>
            <w:shd w:val="clear" w:color="auto" w:fill="EBF2F9"/>
          </w:tcPr>
          <w:p w14:paraId="34ADCE0E" w14:textId="77777777" w:rsidR="00622586"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0AC6CF73" w14:textId="77777777" w:rsidR="00622586" w:rsidRPr="00677D9D" w:rsidRDefault="00622586" w:rsidP="0071601D">
            <w:pPr>
              <w:jc w:val="right"/>
              <w:rPr>
                <w:b/>
                <w:color w:val="501549" w:themeColor="accent5" w:themeShade="80"/>
                <w:sz w:val="28"/>
              </w:rPr>
            </w:pPr>
          </w:p>
          <w:p w14:paraId="08111286"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20" w:type="dxa"/>
            <w:tcBorders>
              <w:top w:val="thinThickSmallGap" w:sz="24" w:space="0" w:color="auto"/>
              <w:left w:val="double" w:sz="6" w:space="0" w:color="auto"/>
              <w:right w:val="double" w:sz="6" w:space="0" w:color="auto"/>
            </w:tcBorders>
            <w:shd w:val="clear" w:color="auto" w:fill="EBF2F9"/>
          </w:tcPr>
          <w:p w14:paraId="12004472"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2F4E91DF" w14:textId="77777777" w:rsidR="00622586" w:rsidRPr="00677D9D" w:rsidRDefault="00622586" w:rsidP="0071601D">
            <w:pPr>
              <w:rPr>
                <w:b/>
                <w:color w:val="501549" w:themeColor="accent5" w:themeShade="80"/>
                <w:sz w:val="28"/>
              </w:rPr>
            </w:pPr>
          </w:p>
          <w:p w14:paraId="743EE449"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double" w:sz="6" w:space="0" w:color="auto"/>
            </w:tcBorders>
            <w:shd w:val="clear" w:color="auto" w:fill="EBF2F9"/>
          </w:tcPr>
          <w:p w14:paraId="2BC8C147"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4FAB84E7" w14:textId="77777777" w:rsidR="00622586" w:rsidRPr="00677D9D" w:rsidRDefault="00622586" w:rsidP="0071601D">
            <w:pPr>
              <w:rPr>
                <w:b/>
                <w:color w:val="501549" w:themeColor="accent5" w:themeShade="80"/>
                <w:sz w:val="28"/>
              </w:rPr>
            </w:pPr>
          </w:p>
          <w:p w14:paraId="02167008"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thickThinSmallGap" w:sz="24" w:space="0" w:color="auto"/>
            </w:tcBorders>
            <w:shd w:val="clear" w:color="auto" w:fill="EBF2F9"/>
          </w:tcPr>
          <w:p w14:paraId="31D49BC7"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4468F5F7" w14:textId="77777777" w:rsidR="00622586" w:rsidRPr="00677D9D" w:rsidRDefault="00622586" w:rsidP="0071601D">
            <w:pPr>
              <w:rPr>
                <w:b/>
                <w:color w:val="501549" w:themeColor="accent5" w:themeShade="80"/>
                <w:sz w:val="28"/>
              </w:rPr>
            </w:pPr>
          </w:p>
          <w:p w14:paraId="09B0D8F4"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2ABACC15" w14:textId="77777777" w:rsidTr="0071601D">
        <w:tc>
          <w:tcPr>
            <w:tcW w:w="2217" w:type="dxa"/>
            <w:tcBorders>
              <w:left w:val="thinThickSmallGap" w:sz="24" w:space="0" w:color="auto"/>
              <w:right w:val="double" w:sz="6" w:space="0" w:color="auto"/>
            </w:tcBorders>
            <w:shd w:val="clear" w:color="auto" w:fill="FBFBD9"/>
          </w:tcPr>
          <w:p w14:paraId="205211B6" w14:textId="77777777" w:rsidR="00622586" w:rsidRPr="00677D9D" w:rsidRDefault="00622586" w:rsidP="0071601D">
            <w:pPr>
              <w:jc w:val="right"/>
              <w:rPr>
                <w:b/>
                <w:color w:val="501549" w:themeColor="accent5" w:themeShade="80"/>
                <w:sz w:val="28"/>
              </w:rPr>
            </w:pPr>
          </w:p>
          <w:p w14:paraId="077E253F"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right w:val="double" w:sz="6" w:space="0" w:color="auto"/>
            </w:tcBorders>
            <w:shd w:val="clear" w:color="auto" w:fill="FBFBD9"/>
          </w:tcPr>
          <w:p w14:paraId="0D67A939" w14:textId="77777777" w:rsidR="00622586" w:rsidRPr="00677D9D" w:rsidRDefault="00622586" w:rsidP="0071601D">
            <w:pPr>
              <w:jc w:val="right"/>
              <w:rPr>
                <w:b/>
                <w:color w:val="501549" w:themeColor="accent5" w:themeShade="80"/>
                <w:sz w:val="28"/>
              </w:rPr>
            </w:pPr>
          </w:p>
          <w:p w14:paraId="5CD3A02F" w14:textId="77777777" w:rsidR="00622586" w:rsidRPr="00677D9D" w:rsidRDefault="00622586" w:rsidP="0071601D">
            <w:pPr>
              <w:jc w:val="right"/>
              <w:rPr>
                <w:b/>
                <w:sz w:val="24"/>
                <w:szCs w:val="24"/>
              </w:rPr>
            </w:pPr>
            <w:r>
              <w:rPr>
                <w:b/>
                <w:color w:val="501549" w:themeColor="accent5" w:themeShade="80"/>
                <w:sz w:val="28"/>
              </w:rPr>
              <w:t>___</w:t>
            </w:r>
          </w:p>
        </w:tc>
        <w:tc>
          <w:tcPr>
            <w:tcW w:w="2220" w:type="dxa"/>
            <w:tcBorders>
              <w:left w:val="double" w:sz="6" w:space="0" w:color="auto"/>
              <w:right w:val="double" w:sz="6" w:space="0" w:color="auto"/>
            </w:tcBorders>
            <w:shd w:val="clear" w:color="auto" w:fill="FBFBD9"/>
          </w:tcPr>
          <w:p w14:paraId="3DB518EB" w14:textId="77777777" w:rsidR="00622586" w:rsidRPr="00677D9D" w:rsidRDefault="00622586" w:rsidP="0071601D">
            <w:pPr>
              <w:jc w:val="right"/>
              <w:rPr>
                <w:b/>
                <w:color w:val="501549" w:themeColor="accent5" w:themeShade="80"/>
                <w:sz w:val="28"/>
              </w:rPr>
            </w:pPr>
          </w:p>
          <w:p w14:paraId="6789D426"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right w:val="double" w:sz="6" w:space="0" w:color="auto"/>
            </w:tcBorders>
            <w:shd w:val="clear" w:color="auto" w:fill="FBFBD9"/>
          </w:tcPr>
          <w:p w14:paraId="2D9C9B69" w14:textId="77777777" w:rsidR="00622586" w:rsidRPr="00677D9D" w:rsidRDefault="00622586" w:rsidP="0071601D">
            <w:pPr>
              <w:jc w:val="right"/>
              <w:rPr>
                <w:b/>
                <w:color w:val="501549" w:themeColor="accent5" w:themeShade="80"/>
                <w:sz w:val="28"/>
              </w:rPr>
            </w:pPr>
          </w:p>
          <w:p w14:paraId="6C02CA4F"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right w:val="thickThinSmallGap" w:sz="24" w:space="0" w:color="auto"/>
            </w:tcBorders>
            <w:shd w:val="clear" w:color="auto" w:fill="FBFBD9"/>
          </w:tcPr>
          <w:p w14:paraId="42181742" w14:textId="77777777" w:rsidR="00622586" w:rsidRPr="00677D9D" w:rsidRDefault="00622586" w:rsidP="0071601D">
            <w:pPr>
              <w:jc w:val="right"/>
              <w:rPr>
                <w:b/>
                <w:color w:val="501549" w:themeColor="accent5" w:themeShade="80"/>
                <w:sz w:val="28"/>
              </w:rPr>
            </w:pPr>
          </w:p>
          <w:p w14:paraId="314121CF"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7A0F2E36" w14:textId="77777777" w:rsidTr="0071601D">
        <w:tc>
          <w:tcPr>
            <w:tcW w:w="2217" w:type="dxa"/>
            <w:tcBorders>
              <w:left w:val="thinThickSmallGap" w:sz="24" w:space="0" w:color="auto"/>
              <w:bottom w:val="double" w:sz="4" w:space="0" w:color="auto"/>
              <w:right w:val="double" w:sz="6" w:space="0" w:color="auto"/>
            </w:tcBorders>
            <w:shd w:val="clear" w:color="auto" w:fill="F9DFDB"/>
          </w:tcPr>
          <w:p w14:paraId="5B33F8DA"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double" w:sz="6" w:space="0" w:color="auto"/>
              <w:right w:val="double" w:sz="6" w:space="0" w:color="auto"/>
            </w:tcBorders>
            <w:shd w:val="clear" w:color="auto" w:fill="F9DFDB"/>
          </w:tcPr>
          <w:p w14:paraId="73DE9803" w14:textId="77777777" w:rsidR="00622586" w:rsidRPr="00677D9D" w:rsidRDefault="00622586" w:rsidP="0071601D">
            <w:pPr>
              <w:jc w:val="right"/>
              <w:rPr>
                <w:b/>
                <w:sz w:val="24"/>
                <w:szCs w:val="24"/>
              </w:rPr>
            </w:pPr>
            <w:r>
              <w:rPr>
                <w:b/>
                <w:color w:val="501549" w:themeColor="accent5" w:themeShade="80"/>
                <w:sz w:val="28"/>
              </w:rPr>
              <w:t>___</w:t>
            </w:r>
          </w:p>
        </w:tc>
        <w:tc>
          <w:tcPr>
            <w:tcW w:w="2220" w:type="dxa"/>
            <w:tcBorders>
              <w:left w:val="double" w:sz="6" w:space="0" w:color="auto"/>
              <w:bottom w:val="double" w:sz="6" w:space="0" w:color="auto"/>
              <w:right w:val="double" w:sz="6" w:space="0" w:color="auto"/>
            </w:tcBorders>
            <w:shd w:val="clear" w:color="auto" w:fill="F9DFDB"/>
          </w:tcPr>
          <w:p w14:paraId="3D7A9C9B"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double" w:sz="6" w:space="0" w:color="auto"/>
              <w:right w:val="double" w:sz="6" w:space="0" w:color="auto"/>
            </w:tcBorders>
            <w:shd w:val="clear" w:color="auto" w:fill="F9DFDB"/>
          </w:tcPr>
          <w:p w14:paraId="23D6C758"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double" w:sz="6" w:space="0" w:color="auto"/>
              <w:right w:val="thickThinSmallGap" w:sz="24" w:space="0" w:color="auto"/>
            </w:tcBorders>
            <w:shd w:val="clear" w:color="auto" w:fill="F9DFDB"/>
          </w:tcPr>
          <w:p w14:paraId="01AA3711"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36C8CCA0" w14:textId="77777777" w:rsidTr="0071601D">
        <w:tc>
          <w:tcPr>
            <w:tcW w:w="2217" w:type="dxa"/>
            <w:tcBorders>
              <w:top w:val="thinThickSmallGap" w:sz="24" w:space="0" w:color="auto"/>
              <w:left w:val="thinThickSmallGap" w:sz="24" w:space="0" w:color="auto"/>
              <w:right w:val="double" w:sz="6" w:space="0" w:color="auto"/>
            </w:tcBorders>
            <w:shd w:val="clear" w:color="auto" w:fill="EBF2F9"/>
          </w:tcPr>
          <w:p w14:paraId="336CBFCF"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6E0746AE" w14:textId="77777777" w:rsidR="00622586" w:rsidRPr="00677D9D" w:rsidRDefault="00622586" w:rsidP="0071601D">
            <w:pPr>
              <w:rPr>
                <w:b/>
                <w:color w:val="501549" w:themeColor="accent5" w:themeShade="80"/>
                <w:sz w:val="28"/>
              </w:rPr>
            </w:pPr>
          </w:p>
          <w:p w14:paraId="282F834A"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double" w:sz="6" w:space="0" w:color="auto"/>
            </w:tcBorders>
            <w:shd w:val="clear" w:color="auto" w:fill="EBF2F9"/>
          </w:tcPr>
          <w:p w14:paraId="41CC6DF2"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5AA2C25E" w14:textId="77777777" w:rsidR="00622586" w:rsidRPr="00677D9D" w:rsidRDefault="00622586" w:rsidP="0071601D">
            <w:pPr>
              <w:rPr>
                <w:b/>
                <w:color w:val="501549" w:themeColor="accent5" w:themeShade="80"/>
                <w:sz w:val="28"/>
              </w:rPr>
            </w:pPr>
          </w:p>
          <w:p w14:paraId="310767BE"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20" w:type="dxa"/>
            <w:tcBorders>
              <w:top w:val="thinThickSmallGap" w:sz="24" w:space="0" w:color="auto"/>
              <w:left w:val="double" w:sz="6" w:space="0" w:color="auto"/>
              <w:right w:val="double" w:sz="6" w:space="0" w:color="auto"/>
            </w:tcBorders>
            <w:shd w:val="clear" w:color="auto" w:fill="EBF2F9"/>
          </w:tcPr>
          <w:p w14:paraId="0423A477"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666924CC" w14:textId="77777777" w:rsidR="00622586" w:rsidRPr="00677D9D" w:rsidRDefault="00622586" w:rsidP="0071601D">
            <w:pPr>
              <w:rPr>
                <w:b/>
                <w:color w:val="501549" w:themeColor="accent5" w:themeShade="80"/>
                <w:sz w:val="28"/>
              </w:rPr>
            </w:pPr>
          </w:p>
          <w:p w14:paraId="6AB58F75"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double" w:sz="6" w:space="0" w:color="auto"/>
            </w:tcBorders>
            <w:shd w:val="clear" w:color="auto" w:fill="EBF2F9"/>
          </w:tcPr>
          <w:p w14:paraId="524D642E"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7E090908" w14:textId="77777777" w:rsidR="00622586" w:rsidRPr="00677D9D" w:rsidRDefault="00622586" w:rsidP="0071601D">
            <w:pPr>
              <w:rPr>
                <w:b/>
                <w:color w:val="501549" w:themeColor="accent5" w:themeShade="80"/>
                <w:sz w:val="28"/>
              </w:rPr>
            </w:pPr>
          </w:p>
          <w:p w14:paraId="3BAC6D52"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thickThinSmallGap" w:sz="24" w:space="0" w:color="auto"/>
            </w:tcBorders>
            <w:shd w:val="clear" w:color="auto" w:fill="EBF2F9"/>
          </w:tcPr>
          <w:p w14:paraId="60EAAE8A"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2636D67A" w14:textId="77777777" w:rsidR="00622586" w:rsidRPr="00677D9D" w:rsidRDefault="00622586" w:rsidP="0071601D">
            <w:pPr>
              <w:rPr>
                <w:b/>
                <w:color w:val="501549" w:themeColor="accent5" w:themeShade="80"/>
                <w:sz w:val="28"/>
              </w:rPr>
            </w:pPr>
          </w:p>
          <w:p w14:paraId="20CEC0D7"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6D140400" w14:textId="77777777" w:rsidTr="0071601D">
        <w:tc>
          <w:tcPr>
            <w:tcW w:w="2217" w:type="dxa"/>
            <w:tcBorders>
              <w:left w:val="thinThickSmallGap" w:sz="24" w:space="0" w:color="auto"/>
              <w:right w:val="double" w:sz="6" w:space="0" w:color="auto"/>
            </w:tcBorders>
            <w:shd w:val="clear" w:color="auto" w:fill="FBFBD9"/>
          </w:tcPr>
          <w:p w14:paraId="505EEBC4" w14:textId="77777777" w:rsidR="00622586" w:rsidRPr="00677D9D" w:rsidRDefault="00622586" w:rsidP="0071601D">
            <w:pPr>
              <w:jc w:val="right"/>
              <w:rPr>
                <w:b/>
                <w:color w:val="501549" w:themeColor="accent5" w:themeShade="80"/>
                <w:sz w:val="28"/>
              </w:rPr>
            </w:pPr>
          </w:p>
          <w:p w14:paraId="6487AFA5"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right w:val="double" w:sz="6" w:space="0" w:color="auto"/>
            </w:tcBorders>
            <w:shd w:val="clear" w:color="auto" w:fill="FBFBD9"/>
          </w:tcPr>
          <w:p w14:paraId="446A26EE" w14:textId="77777777" w:rsidR="00622586" w:rsidRPr="00677D9D" w:rsidRDefault="00622586" w:rsidP="0071601D">
            <w:pPr>
              <w:jc w:val="right"/>
              <w:rPr>
                <w:b/>
                <w:color w:val="501549" w:themeColor="accent5" w:themeShade="80"/>
                <w:sz w:val="28"/>
              </w:rPr>
            </w:pPr>
          </w:p>
          <w:p w14:paraId="37645812" w14:textId="77777777" w:rsidR="00622586" w:rsidRPr="00677D9D" w:rsidRDefault="00622586" w:rsidP="0071601D">
            <w:pPr>
              <w:jc w:val="right"/>
              <w:rPr>
                <w:b/>
                <w:sz w:val="24"/>
                <w:szCs w:val="24"/>
              </w:rPr>
            </w:pPr>
            <w:r>
              <w:rPr>
                <w:b/>
                <w:color w:val="501549" w:themeColor="accent5" w:themeShade="80"/>
                <w:sz w:val="28"/>
              </w:rPr>
              <w:t>___</w:t>
            </w:r>
          </w:p>
        </w:tc>
        <w:tc>
          <w:tcPr>
            <w:tcW w:w="2220" w:type="dxa"/>
            <w:tcBorders>
              <w:left w:val="double" w:sz="6" w:space="0" w:color="auto"/>
              <w:right w:val="double" w:sz="6" w:space="0" w:color="auto"/>
            </w:tcBorders>
            <w:shd w:val="clear" w:color="auto" w:fill="FBFBD9"/>
          </w:tcPr>
          <w:p w14:paraId="1F937BB0" w14:textId="77777777" w:rsidR="00622586" w:rsidRPr="00677D9D" w:rsidRDefault="00622586" w:rsidP="0071601D">
            <w:pPr>
              <w:jc w:val="right"/>
              <w:rPr>
                <w:b/>
                <w:color w:val="501549" w:themeColor="accent5" w:themeShade="80"/>
                <w:sz w:val="28"/>
              </w:rPr>
            </w:pPr>
          </w:p>
          <w:p w14:paraId="77FCDDE9"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right w:val="double" w:sz="6" w:space="0" w:color="auto"/>
            </w:tcBorders>
            <w:shd w:val="clear" w:color="auto" w:fill="FBFBD9"/>
          </w:tcPr>
          <w:p w14:paraId="3ADA1EB8" w14:textId="77777777" w:rsidR="00622586" w:rsidRPr="00677D9D" w:rsidRDefault="00622586" w:rsidP="0071601D">
            <w:pPr>
              <w:jc w:val="right"/>
              <w:rPr>
                <w:b/>
                <w:color w:val="501549" w:themeColor="accent5" w:themeShade="80"/>
                <w:sz w:val="28"/>
              </w:rPr>
            </w:pPr>
          </w:p>
          <w:p w14:paraId="5CD9420C"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right w:val="thickThinSmallGap" w:sz="24" w:space="0" w:color="auto"/>
            </w:tcBorders>
            <w:shd w:val="clear" w:color="auto" w:fill="FBFBD9"/>
          </w:tcPr>
          <w:p w14:paraId="15C7B1F6" w14:textId="77777777" w:rsidR="00622586" w:rsidRPr="00677D9D" w:rsidRDefault="00622586" w:rsidP="0071601D">
            <w:pPr>
              <w:jc w:val="right"/>
              <w:rPr>
                <w:b/>
                <w:color w:val="501549" w:themeColor="accent5" w:themeShade="80"/>
                <w:sz w:val="28"/>
              </w:rPr>
            </w:pPr>
          </w:p>
          <w:p w14:paraId="2902D78D"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032101D4" w14:textId="77777777" w:rsidTr="0071601D">
        <w:tc>
          <w:tcPr>
            <w:tcW w:w="2217" w:type="dxa"/>
            <w:tcBorders>
              <w:left w:val="thinThickSmallGap" w:sz="24" w:space="0" w:color="auto"/>
              <w:bottom w:val="double" w:sz="4" w:space="0" w:color="auto"/>
              <w:right w:val="double" w:sz="6" w:space="0" w:color="auto"/>
            </w:tcBorders>
            <w:shd w:val="clear" w:color="auto" w:fill="F9DFDB"/>
          </w:tcPr>
          <w:p w14:paraId="33EA74A7"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double" w:sz="6" w:space="0" w:color="auto"/>
              <w:right w:val="double" w:sz="6" w:space="0" w:color="auto"/>
            </w:tcBorders>
            <w:shd w:val="clear" w:color="auto" w:fill="F9DFDB"/>
          </w:tcPr>
          <w:p w14:paraId="4489FFDD" w14:textId="77777777" w:rsidR="00622586" w:rsidRPr="00677D9D" w:rsidRDefault="00622586" w:rsidP="0071601D">
            <w:pPr>
              <w:jc w:val="right"/>
              <w:rPr>
                <w:b/>
                <w:sz w:val="24"/>
                <w:szCs w:val="24"/>
              </w:rPr>
            </w:pPr>
            <w:r>
              <w:rPr>
                <w:b/>
                <w:color w:val="501549" w:themeColor="accent5" w:themeShade="80"/>
                <w:sz w:val="28"/>
              </w:rPr>
              <w:t>___</w:t>
            </w:r>
          </w:p>
        </w:tc>
        <w:tc>
          <w:tcPr>
            <w:tcW w:w="2220" w:type="dxa"/>
            <w:tcBorders>
              <w:left w:val="double" w:sz="6" w:space="0" w:color="auto"/>
              <w:bottom w:val="double" w:sz="6" w:space="0" w:color="auto"/>
              <w:right w:val="double" w:sz="6" w:space="0" w:color="auto"/>
            </w:tcBorders>
            <w:shd w:val="clear" w:color="auto" w:fill="F9DFDB"/>
          </w:tcPr>
          <w:p w14:paraId="7D2988EA"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double" w:sz="6" w:space="0" w:color="auto"/>
              <w:right w:val="double" w:sz="6" w:space="0" w:color="auto"/>
            </w:tcBorders>
            <w:shd w:val="clear" w:color="auto" w:fill="F9DFDB"/>
          </w:tcPr>
          <w:p w14:paraId="3D766BB9"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double" w:sz="6" w:space="0" w:color="auto"/>
              <w:right w:val="thickThinSmallGap" w:sz="24" w:space="0" w:color="auto"/>
            </w:tcBorders>
            <w:shd w:val="clear" w:color="auto" w:fill="F9DFDB"/>
          </w:tcPr>
          <w:p w14:paraId="030F75A6"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037FC1FF" w14:textId="77777777" w:rsidTr="0071601D">
        <w:tc>
          <w:tcPr>
            <w:tcW w:w="2217" w:type="dxa"/>
            <w:tcBorders>
              <w:top w:val="thinThickSmallGap" w:sz="24" w:space="0" w:color="auto"/>
              <w:left w:val="thinThickSmallGap" w:sz="24" w:space="0" w:color="auto"/>
              <w:right w:val="double" w:sz="6" w:space="0" w:color="auto"/>
            </w:tcBorders>
            <w:shd w:val="clear" w:color="auto" w:fill="EBF2F9"/>
          </w:tcPr>
          <w:p w14:paraId="244FCF0D"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24C6F691" w14:textId="77777777" w:rsidR="00622586" w:rsidRPr="00677D9D" w:rsidRDefault="00622586" w:rsidP="0071601D">
            <w:pPr>
              <w:rPr>
                <w:b/>
                <w:color w:val="501549" w:themeColor="accent5" w:themeShade="80"/>
                <w:sz w:val="28"/>
              </w:rPr>
            </w:pPr>
          </w:p>
          <w:p w14:paraId="7FEDEA7E"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double" w:sz="6" w:space="0" w:color="auto"/>
            </w:tcBorders>
            <w:shd w:val="clear" w:color="auto" w:fill="EBF2F9"/>
          </w:tcPr>
          <w:p w14:paraId="6549F176"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60C12849" w14:textId="77777777" w:rsidR="00622586" w:rsidRPr="00677D9D" w:rsidRDefault="00622586" w:rsidP="0071601D">
            <w:pPr>
              <w:rPr>
                <w:b/>
                <w:color w:val="501549" w:themeColor="accent5" w:themeShade="80"/>
                <w:sz w:val="28"/>
              </w:rPr>
            </w:pPr>
          </w:p>
          <w:p w14:paraId="6D33725A"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20" w:type="dxa"/>
            <w:tcBorders>
              <w:top w:val="thinThickSmallGap" w:sz="24" w:space="0" w:color="auto"/>
              <w:left w:val="double" w:sz="6" w:space="0" w:color="auto"/>
              <w:right w:val="double" w:sz="6" w:space="0" w:color="auto"/>
            </w:tcBorders>
            <w:shd w:val="clear" w:color="auto" w:fill="EBF2F9"/>
          </w:tcPr>
          <w:p w14:paraId="69B6CDDF"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2504C280" w14:textId="77777777" w:rsidR="00622586" w:rsidRPr="00677D9D" w:rsidRDefault="00622586" w:rsidP="0071601D">
            <w:pPr>
              <w:rPr>
                <w:b/>
                <w:color w:val="501549" w:themeColor="accent5" w:themeShade="80"/>
                <w:sz w:val="28"/>
              </w:rPr>
            </w:pPr>
          </w:p>
          <w:p w14:paraId="42A65DD9"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double" w:sz="6" w:space="0" w:color="auto"/>
            </w:tcBorders>
            <w:shd w:val="clear" w:color="auto" w:fill="EBF2F9"/>
          </w:tcPr>
          <w:p w14:paraId="036B3443" w14:textId="77777777" w:rsidR="00622586"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42C0AD6E" w14:textId="77777777" w:rsidR="00622586" w:rsidRPr="00677D9D" w:rsidRDefault="00622586" w:rsidP="0071601D">
            <w:pPr>
              <w:jc w:val="right"/>
              <w:rPr>
                <w:b/>
                <w:color w:val="501549" w:themeColor="accent5" w:themeShade="80"/>
                <w:sz w:val="28"/>
              </w:rPr>
            </w:pPr>
          </w:p>
          <w:p w14:paraId="74CA2C8D"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thickThinSmallGap" w:sz="24" w:space="0" w:color="auto"/>
            </w:tcBorders>
            <w:shd w:val="clear" w:color="auto" w:fill="EBF2F9"/>
          </w:tcPr>
          <w:p w14:paraId="0B1C0407"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4CD33C1C" w14:textId="77777777" w:rsidR="00622586" w:rsidRPr="00677D9D" w:rsidRDefault="00622586" w:rsidP="0071601D">
            <w:pPr>
              <w:rPr>
                <w:b/>
                <w:color w:val="501549" w:themeColor="accent5" w:themeShade="80"/>
                <w:sz w:val="28"/>
              </w:rPr>
            </w:pPr>
          </w:p>
          <w:p w14:paraId="5EB5E785"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553794F3" w14:textId="77777777" w:rsidTr="0071601D">
        <w:tc>
          <w:tcPr>
            <w:tcW w:w="2217" w:type="dxa"/>
            <w:tcBorders>
              <w:left w:val="thinThickSmallGap" w:sz="24" w:space="0" w:color="auto"/>
              <w:bottom w:val="single" w:sz="4" w:space="0" w:color="auto"/>
              <w:right w:val="double" w:sz="6" w:space="0" w:color="auto"/>
            </w:tcBorders>
            <w:shd w:val="clear" w:color="auto" w:fill="FBFBD9"/>
          </w:tcPr>
          <w:p w14:paraId="5741FD98" w14:textId="77777777" w:rsidR="00622586" w:rsidRPr="00677D9D" w:rsidRDefault="00622586" w:rsidP="0071601D">
            <w:pPr>
              <w:jc w:val="right"/>
              <w:rPr>
                <w:b/>
                <w:color w:val="501549" w:themeColor="accent5" w:themeShade="80"/>
                <w:sz w:val="28"/>
              </w:rPr>
            </w:pPr>
          </w:p>
          <w:p w14:paraId="19AAA5A2"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single" w:sz="4" w:space="0" w:color="auto"/>
              <w:right w:val="double" w:sz="6" w:space="0" w:color="auto"/>
            </w:tcBorders>
            <w:shd w:val="clear" w:color="auto" w:fill="FBFBD9"/>
          </w:tcPr>
          <w:p w14:paraId="42A10388" w14:textId="77777777" w:rsidR="00622586" w:rsidRPr="00677D9D" w:rsidRDefault="00622586" w:rsidP="0071601D">
            <w:pPr>
              <w:jc w:val="right"/>
              <w:rPr>
                <w:b/>
                <w:color w:val="501549" w:themeColor="accent5" w:themeShade="80"/>
                <w:sz w:val="28"/>
              </w:rPr>
            </w:pPr>
          </w:p>
          <w:p w14:paraId="36113D6B" w14:textId="77777777" w:rsidR="00622586" w:rsidRPr="00677D9D" w:rsidRDefault="00622586" w:rsidP="0071601D">
            <w:pPr>
              <w:jc w:val="right"/>
              <w:rPr>
                <w:b/>
                <w:sz w:val="24"/>
                <w:szCs w:val="24"/>
              </w:rPr>
            </w:pPr>
            <w:r>
              <w:rPr>
                <w:b/>
                <w:color w:val="501549" w:themeColor="accent5" w:themeShade="80"/>
                <w:sz w:val="28"/>
              </w:rPr>
              <w:t>___</w:t>
            </w:r>
          </w:p>
        </w:tc>
        <w:tc>
          <w:tcPr>
            <w:tcW w:w="2220" w:type="dxa"/>
            <w:tcBorders>
              <w:left w:val="double" w:sz="6" w:space="0" w:color="auto"/>
              <w:bottom w:val="single" w:sz="4" w:space="0" w:color="auto"/>
              <w:right w:val="double" w:sz="6" w:space="0" w:color="auto"/>
            </w:tcBorders>
            <w:shd w:val="clear" w:color="auto" w:fill="FBFBD9"/>
          </w:tcPr>
          <w:p w14:paraId="4E6DF083" w14:textId="77777777" w:rsidR="00622586" w:rsidRPr="00677D9D" w:rsidRDefault="00622586" w:rsidP="0071601D">
            <w:pPr>
              <w:jc w:val="right"/>
              <w:rPr>
                <w:b/>
                <w:color w:val="501549" w:themeColor="accent5" w:themeShade="80"/>
                <w:sz w:val="28"/>
              </w:rPr>
            </w:pPr>
          </w:p>
          <w:p w14:paraId="6AB0A5BB"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single" w:sz="4" w:space="0" w:color="auto"/>
              <w:right w:val="double" w:sz="6" w:space="0" w:color="auto"/>
            </w:tcBorders>
            <w:shd w:val="clear" w:color="auto" w:fill="FBFBD9"/>
          </w:tcPr>
          <w:p w14:paraId="15D2F677" w14:textId="77777777" w:rsidR="00622586" w:rsidRPr="00677D9D" w:rsidRDefault="00622586" w:rsidP="0071601D">
            <w:pPr>
              <w:jc w:val="right"/>
              <w:rPr>
                <w:b/>
                <w:color w:val="501549" w:themeColor="accent5" w:themeShade="80"/>
                <w:sz w:val="28"/>
              </w:rPr>
            </w:pPr>
          </w:p>
          <w:p w14:paraId="5945EC8D"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single" w:sz="4" w:space="0" w:color="auto"/>
              <w:right w:val="thickThinSmallGap" w:sz="24" w:space="0" w:color="auto"/>
            </w:tcBorders>
            <w:shd w:val="clear" w:color="auto" w:fill="FBFBD9"/>
          </w:tcPr>
          <w:p w14:paraId="6A90B556" w14:textId="77777777" w:rsidR="00622586" w:rsidRPr="00677D9D" w:rsidRDefault="00622586" w:rsidP="0071601D">
            <w:pPr>
              <w:jc w:val="right"/>
              <w:rPr>
                <w:b/>
                <w:color w:val="501549" w:themeColor="accent5" w:themeShade="80"/>
                <w:sz w:val="28"/>
              </w:rPr>
            </w:pPr>
          </w:p>
          <w:p w14:paraId="4C899575"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71BAC035" w14:textId="77777777" w:rsidTr="0071601D">
        <w:tc>
          <w:tcPr>
            <w:tcW w:w="2217" w:type="dxa"/>
            <w:tcBorders>
              <w:left w:val="thinThickSmallGap" w:sz="24" w:space="0" w:color="auto"/>
              <w:bottom w:val="thickThinSmallGap" w:sz="24" w:space="0" w:color="auto"/>
              <w:right w:val="double" w:sz="6" w:space="0" w:color="auto"/>
            </w:tcBorders>
            <w:shd w:val="clear" w:color="auto" w:fill="F9DFDB"/>
          </w:tcPr>
          <w:p w14:paraId="505A1A40"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thickThinSmallGap" w:sz="24" w:space="0" w:color="auto"/>
              <w:right w:val="double" w:sz="6" w:space="0" w:color="auto"/>
            </w:tcBorders>
            <w:shd w:val="clear" w:color="auto" w:fill="F9DFDB"/>
          </w:tcPr>
          <w:p w14:paraId="2BADD946" w14:textId="77777777" w:rsidR="00622586" w:rsidRPr="00677D9D" w:rsidRDefault="00622586" w:rsidP="0071601D">
            <w:pPr>
              <w:jc w:val="right"/>
              <w:rPr>
                <w:b/>
                <w:sz w:val="24"/>
                <w:szCs w:val="24"/>
              </w:rPr>
            </w:pPr>
            <w:r>
              <w:rPr>
                <w:b/>
                <w:color w:val="501549" w:themeColor="accent5" w:themeShade="80"/>
                <w:sz w:val="28"/>
              </w:rPr>
              <w:t>___</w:t>
            </w:r>
          </w:p>
        </w:tc>
        <w:tc>
          <w:tcPr>
            <w:tcW w:w="2220" w:type="dxa"/>
            <w:tcBorders>
              <w:left w:val="double" w:sz="6" w:space="0" w:color="auto"/>
              <w:bottom w:val="thickThinSmallGap" w:sz="24" w:space="0" w:color="auto"/>
              <w:right w:val="double" w:sz="6" w:space="0" w:color="auto"/>
            </w:tcBorders>
            <w:shd w:val="clear" w:color="auto" w:fill="F9DFDB"/>
          </w:tcPr>
          <w:p w14:paraId="47752BF8"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thickThinSmallGap" w:sz="24" w:space="0" w:color="auto"/>
              <w:right w:val="double" w:sz="6" w:space="0" w:color="auto"/>
            </w:tcBorders>
            <w:shd w:val="clear" w:color="auto" w:fill="F9DFDB"/>
          </w:tcPr>
          <w:p w14:paraId="7524A541"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thickThinSmallGap" w:sz="24" w:space="0" w:color="auto"/>
              <w:right w:val="thickThinSmallGap" w:sz="24" w:space="0" w:color="auto"/>
            </w:tcBorders>
            <w:shd w:val="clear" w:color="auto" w:fill="F9DFDB"/>
          </w:tcPr>
          <w:p w14:paraId="19E4987D"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4BC964F1" w14:textId="77777777" w:rsidTr="0071601D">
        <w:tc>
          <w:tcPr>
            <w:tcW w:w="2217" w:type="dxa"/>
            <w:tcBorders>
              <w:top w:val="thinThickSmallGap" w:sz="24" w:space="0" w:color="auto"/>
              <w:left w:val="thinThickSmallGap" w:sz="24" w:space="0" w:color="auto"/>
              <w:right w:val="double" w:sz="6" w:space="0" w:color="auto"/>
            </w:tcBorders>
            <w:shd w:val="clear" w:color="auto" w:fill="EBF2F9"/>
          </w:tcPr>
          <w:p w14:paraId="246CB86D"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79EBFB25" w14:textId="77777777" w:rsidR="00622586" w:rsidRPr="00677D9D" w:rsidRDefault="00622586" w:rsidP="0071601D">
            <w:pPr>
              <w:rPr>
                <w:b/>
                <w:color w:val="501549" w:themeColor="accent5" w:themeShade="80"/>
                <w:sz w:val="28"/>
              </w:rPr>
            </w:pPr>
          </w:p>
          <w:p w14:paraId="6D0EBA91"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double" w:sz="6" w:space="0" w:color="auto"/>
            </w:tcBorders>
            <w:shd w:val="clear" w:color="auto" w:fill="EBF2F9"/>
          </w:tcPr>
          <w:p w14:paraId="69183DE4"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620B3F59" w14:textId="77777777" w:rsidR="00622586" w:rsidRPr="00677D9D" w:rsidRDefault="00622586" w:rsidP="0071601D">
            <w:pPr>
              <w:rPr>
                <w:b/>
                <w:color w:val="501549" w:themeColor="accent5" w:themeShade="80"/>
                <w:sz w:val="28"/>
              </w:rPr>
            </w:pPr>
          </w:p>
          <w:p w14:paraId="648A2C45"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20" w:type="dxa"/>
            <w:tcBorders>
              <w:top w:val="thinThickSmallGap" w:sz="24" w:space="0" w:color="auto"/>
              <w:left w:val="double" w:sz="6" w:space="0" w:color="auto"/>
              <w:right w:val="double" w:sz="6" w:space="0" w:color="auto"/>
            </w:tcBorders>
            <w:shd w:val="clear" w:color="auto" w:fill="EBF2F9"/>
          </w:tcPr>
          <w:p w14:paraId="23D14556"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2E5DA7CB" w14:textId="77777777" w:rsidR="00622586" w:rsidRPr="00677D9D" w:rsidRDefault="00622586" w:rsidP="0071601D">
            <w:pPr>
              <w:rPr>
                <w:b/>
                <w:color w:val="501549" w:themeColor="accent5" w:themeShade="80"/>
                <w:sz w:val="28"/>
              </w:rPr>
            </w:pPr>
          </w:p>
          <w:p w14:paraId="59FAEF63"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double" w:sz="6" w:space="0" w:color="auto"/>
            </w:tcBorders>
            <w:shd w:val="clear" w:color="auto" w:fill="EBF2F9"/>
          </w:tcPr>
          <w:p w14:paraId="0ABE7E3D" w14:textId="77777777" w:rsidR="00622586"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48FD9265" w14:textId="77777777" w:rsidR="00622586" w:rsidRPr="00677D9D" w:rsidRDefault="00622586" w:rsidP="0071601D">
            <w:pPr>
              <w:jc w:val="right"/>
              <w:rPr>
                <w:b/>
                <w:color w:val="501549" w:themeColor="accent5" w:themeShade="80"/>
                <w:sz w:val="28"/>
              </w:rPr>
            </w:pPr>
          </w:p>
          <w:p w14:paraId="42E61B49" w14:textId="77777777" w:rsidR="00622586" w:rsidRPr="00677D9D" w:rsidRDefault="00622586" w:rsidP="0071601D">
            <w:pPr>
              <w:jc w:val="right"/>
              <w:rPr>
                <w:b/>
                <w:color w:val="501549" w:themeColor="accent5" w:themeShade="80"/>
                <w:sz w:val="28"/>
              </w:rPr>
            </w:pPr>
            <w:r>
              <w:rPr>
                <w:b/>
                <w:color w:val="501549" w:themeColor="accent5" w:themeShade="80"/>
                <w:sz w:val="28"/>
              </w:rPr>
              <w:t>___</w:t>
            </w:r>
          </w:p>
        </w:tc>
        <w:tc>
          <w:tcPr>
            <w:tcW w:w="2217" w:type="dxa"/>
            <w:tcBorders>
              <w:top w:val="thinThickSmallGap" w:sz="24" w:space="0" w:color="auto"/>
              <w:left w:val="double" w:sz="6" w:space="0" w:color="auto"/>
              <w:right w:val="thickThinSmallGap" w:sz="24" w:space="0" w:color="auto"/>
            </w:tcBorders>
            <w:shd w:val="clear" w:color="auto" w:fill="EBF2F9"/>
          </w:tcPr>
          <w:p w14:paraId="10B19D42" w14:textId="77777777" w:rsidR="00622586" w:rsidRPr="00677D9D" w:rsidRDefault="00622586" w:rsidP="0071601D">
            <w:pPr>
              <w:jc w:val="right"/>
              <w:rPr>
                <w:b/>
                <w:color w:val="501549" w:themeColor="accent5" w:themeShade="80"/>
                <w:sz w:val="28"/>
              </w:rPr>
            </w:pPr>
            <w:r w:rsidRPr="008A71BA">
              <w:rPr>
                <w:rFonts w:ascii="Wingdings" w:eastAsia="Wingdings" w:hAnsi="Wingdings" w:cs="Wingdings"/>
                <w:b/>
                <w:sz w:val="40"/>
              </w:rPr>
              <w:sym w:font="Wingdings" w:char="F0A8"/>
            </w:r>
          </w:p>
          <w:p w14:paraId="08EAA95F" w14:textId="77777777" w:rsidR="00622586" w:rsidRPr="00677D9D" w:rsidRDefault="00622586" w:rsidP="0071601D">
            <w:pPr>
              <w:rPr>
                <w:b/>
                <w:color w:val="501549" w:themeColor="accent5" w:themeShade="80"/>
                <w:sz w:val="28"/>
              </w:rPr>
            </w:pPr>
          </w:p>
          <w:p w14:paraId="2D70646D"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2FC31A90" w14:textId="77777777" w:rsidTr="0071601D">
        <w:tc>
          <w:tcPr>
            <w:tcW w:w="2217" w:type="dxa"/>
            <w:tcBorders>
              <w:left w:val="thinThickSmallGap" w:sz="24" w:space="0" w:color="auto"/>
              <w:bottom w:val="single" w:sz="4" w:space="0" w:color="auto"/>
              <w:right w:val="double" w:sz="6" w:space="0" w:color="auto"/>
            </w:tcBorders>
            <w:shd w:val="clear" w:color="auto" w:fill="FBFBD9"/>
          </w:tcPr>
          <w:p w14:paraId="08324600" w14:textId="77777777" w:rsidR="00622586" w:rsidRPr="00677D9D" w:rsidRDefault="00622586" w:rsidP="0071601D">
            <w:pPr>
              <w:jc w:val="right"/>
              <w:rPr>
                <w:b/>
                <w:color w:val="501549" w:themeColor="accent5" w:themeShade="80"/>
                <w:sz w:val="28"/>
              </w:rPr>
            </w:pPr>
          </w:p>
          <w:p w14:paraId="0BB41651"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single" w:sz="4" w:space="0" w:color="auto"/>
              <w:right w:val="double" w:sz="6" w:space="0" w:color="auto"/>
            </w:tcBorders>
            <w:shd w:val="clear" w:color="auto" w:fill="FBFBD9"/>
          </w:tcPr>
          <w:p w14:paraId="16C8CA44" w14:textId="77777777" w:rsidR="00622586" w:rsidRPr="00677D9D" w:rsidRDefault="00622586" w:rsidP="0071601D">
            <w:pPr>
              <w:jc w:val="right"/>
              <w:rPr>
                <w:b/>
                <w:color w:val="501549" w:themeColor="accent5" w:themeShade="80"/>
                <w:sz w:val="28"/>
              </w:rPr>
            </w:pPr>
          </w:p>
          <w:p w14:paraId="300445F5" w14:textId="77777777" w:rsidR="00622586" w:rsidRPr="00677D9D" w:rsidRDefault="00622586" w:rsidP="0071601D">
            <w:pPr>
              <w:jc w:val="right"/>
              <w:rPr>
                <w:b/>
                <w:sz w:val="24"/>
                <w:szCs w:val="24"/>
              </w:rPr>
            </w:pPr>
            <w:r>
              <w:rPr>
                <w:b/>
                <w:color w:val="501549" w:themeColor="accent5" w:themeShade="80"/>
                <w:sz w:val="28"/>
              </w:rPr>
              <w:t>___</w:t>
            </w:r>
          </w:p>
        </w:tc>
        <w:tc>
          <w:tcPr>
            <w:tcW w:w="2220" w:type="dxa"/>
            <w:tcBorders>
              <w:left w:val="double" w:sz="6" w:space="0" w:color="auto"/>
              <w:bottom w:val="single" w:sz="4" w:space="0" w:color="auto"/>
              <w:right w:val="double" w:sz="6" w:space="0" w:color="auto"/>
            </w:tcBorders>
            <w:shd w:val="clear" w:color="auto" w:fill="FBFBD9"/>
          </w:tcPr>
          <w:p w14:paraId="2EFC84C6" w14:textId="77777777" w:rsidR="00622586" w:rsidRPr="00677D9D" w:rsidRDefault="00622586" w:rsidP="0071601D">
            <w:pPr>
              <w:jc w:val="right"/>
              <w:rPr>
                <w:b/>
                <w:color w:val="501549" w:themeColor="accent5" w:themeShade="80"/>
                <w:sz w:val="28"/>
              </w:rPr>
            </w:pPr>
          </w:p>
          <w:p w14:paraId="287E5F52"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single" w:sz="4" w:space="0" w:color="auto"/>
              <w:right w:val="double" w:sz="6" w:space="0" w:color="auto"/>
            </w:tcBorders>
            <w:shd w:val="clear" w:color="auto" w:fill="FBFBD9"/>
          </w:tcPr>
          <w:p w14:paraId="131B99E5" w14:textId="77777777" w:rsidR="00622586" w:rsidRPr="00677D9D" w:rsidRDefault="00622586" w:rsidP="0071601D">
            <w:pPr>
              <w:jc w:val="right"/>
              <w:rPr>
                <w:b/>
                <w:color w:val="501549" w:themeColor="accent5" w:themeShade="80"/>
                <w:sz w:val="28"/>
              </w:rPr>
            </w:pPr>
          </w:p>
          <w:p w14:paraId="24EB9626"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single" w:sz="4" w:space="0" w:color="auto"/>
              <w:right w:val="thickThinSmallGap" w:sz="24" w:space="0" w:color="auto"/>
            </w:tcBorders>
            <w:shd w:val="clear" w:color="auto" w:fill="FBFBD9"/>
          </w:tcPr>
          <w:p w14:paraId="7CEBECDE" w14:textId="77777777" w:rsidR="00622586" w:rsidRPr="00677D9D" w:rsidRDefault="00622586" w:rsidP="0071601D">
            <w:pPr>
              <w:jc w:val="right"/>
              <w:rPr>
                <w:b/>
                <w:color w:val="501549" w:themeColor="accent5" w:themeShade="80"/>
                <w:sz w:val="28"/>
              </w:rPr>
            </w:pPr>
          </w:p>
          <w:p w14:paraId="01EB0247" w14:textId="77777777" w:rsidR="00622586" w:rsidRPr="00677D9D" w:rsidRDefault="00622586" w:rsidP="0071601D">
            <w:pPr>
              <w:jc w:val="right"/>
              <w:rPr>
                <w:b/>
                <w:sz w:val="24"/>
                <w:szCs w:val="24"/>
              </w:rPr>
            </w:pPr>
            <w:r>
              <w:rPr>
                <w:b/>
                <w:color w:val="501549" w:themeColor="accent5" w:themeShade="80"/>
                <w:sz w:val="28"/>
              </w:rPr>
              <w:t>___</w:t>
            </w:r>
          </w:p>
        </w:tc>
      </w:tr>
      <w:tr w:rsidR="00622586" w:rsidRPr="00677D9D" w14:paraId="47F68B4F" w14:textId="77777777" w:rsidTr="0071601D">
        <w:tc>
          <w:tcPr>
            <w:tcW w:w="2217" w:type="dxa"/>
            <w:tcBorders>
              <w:left w:val="thinThickSmallGap" w:sz="24" w:space="0" w:color="auto"/>
              <w:bottom w:val="thickThinSmallGap" w:sz="24" w:space="0" w:color="auto"/>
              <w:right w:val="double" w:sz="6" w:space="0" w:color="auto"/>
            </w:tcBorders>
            <w:shd w:val="clear" w:color="auto" w:fill="F9DFDB"/>
          </w:tcPr>
          <w:p w14:paraId="6ADEC5B4"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thickThinSmallGap" w:sz="24" w:space="0" w:color="auto"/>
              <w:right w:val="double" w:sz="6" w:space="0" w:color="auto"/>
            </w:tcBorders>
            <w:shd w:val="clear" w:color="auto" w:fill="F9DFDB"/>
          </w:tcPr>
          <w:p w14:paraId="7F536E7E" w14:textId="77777777" w:rsidR="00622586" w:rsidRPr="00677D9D" w:rsidRDefault="00622586" w:rsidP="0071601D">
            <w:pPr>
              <w:jc w:val="right"/>
              <w:rPr>
                <w:b/>
                <w:sz w:val="24"/>
                <w:szCs w:val="24"/>
              </w:rPr>
            </w:pPr>
            <w:r>
              <w:rPr>
                <w:b/>
                <w:color w:val="501549" w:themeColor="accent5" w:themeShade="80"/>
                <w:sz w:val="28"/>
              </w:rPr>
              <w:t>___</w:t>
            </w:r>
          </w:p>
        </w:tc>
        <w:tc>
          <w:tcPr>
            <w:tcW w:w="2220" w:type="dxa"/>
            <w:tcBorders>
              <w:left w:val="double" w:sz="6" w:space="0" w:color="auto"/>
              <w:bottom w:val="thickThinSmallGap" w:sz="24" w:space="0" w:color="auto"/>
              <w:right w:val="double" w:sz="6" w:space="0" w:color="auto"/>
            </w:tcBorders>
            <w:shd w:val="clear" w:color="auto" w:fill="F9DFDB"/>
          </w:tcPr>
          <w:p w14:paraId="3EC2CB63"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thickThinSmallGap" w:sz="24" w:space="0" w:color="auto"/>
              <w:right w:val="double" w:sz="6" w:space="0" w:color="auto"/>
            </w:tcBorders>
            <w:shd w:val="clear" w:color="auto" w:fill="F9DFDB"/>
          </w:tcPr>
          <w:p w14:paraId="5201794B" w14:textId="77777777" w:rsidR="00622586" w:rsidRPr="00677D9D" w:rsidRDefault="00622586" w:rsidP="0071601D">
            <w:pPr>
              <w:jc w:val="right"/>
              <w:rPr>
                <w:b/>
                <w:sz w:val="24"/>
                <w:szCs w:val="24"/>
              </w:rPr>
            </w:pPr>
            <w:r>
              <w:rPr>
                <w:b/>
                <w:color w:val="501549" w:themeColor="accent5" w:themeShade="80"/>
                <w:sz w:val="28"/>
              </w:rPr>
              <w:t>___</w:t>
            </w:r>
          </w:p>
        </w:tc>
        <w:tc>
          <w:tcPr>
            <w:tcW w:w="2217" w:type="dxa"/>
            <w:tcBorders>
              <w:left w:val="double" w:sz="6" w:space="0" w:color="auto"/>
              <w:bottom w:val="thickThinSmallGap" w:sz="24" w:space="0" w:color="auto"/>
              <w:right w:val="thickThinSmallGap" w:sz="24" w:space="0" w:color="auto"/>
            </w:tcBorders>
            <w:shd w:val="clear" w:color="auto" w:fill="F9DFDB"/>
          </w:tcPr>
          <w:p w14:paraId="1D971468" w14:textId="77777777" w:rsidR="00622586" w:rsidRPr="00677D9D" w:rsidRDefault="00622586" w:rsidP="0071601D">
            <w:pPr>
              <w:jc w:val="right"/>
              <w:rPr>
                <w:b/>
                <w:sz w:val="24"/>
                <w:szCs w:val="24"/>
              </w:rPr>
            </w:pPr>
            <w:r>
              <w:rPr>
                <w:b/>
                <w:color w:val="501549" w:themeColor="accent5" w:themeShade="80"/>
                <w:sz w:val="28"/>
              </w:rPr>
              <w:t>___</w:t>
            </w:r>
          </w:p>
        </w:tc>
      </w:tr>
    </w:tbl>
    <w:p w14:paraId="584B3202" w14:textId="77777777" w:rsidR="00622586" w:rsidRDefault="00622586" w:rsidP="00622586"/>
    <w:p w14:paraId="57CA6E89" w14:textId="332FDA11" w:rsidR="00622586" w:rsidRDefault="00622586" w:rsidP="00622586">
      <w:pPr>
        <w:rPr>
          <w:sz w:val="24"/>
          <w:szCs w:val="24"/>
        </w:rPr>
      </w:pPr>
      <w:r>
        <w:rPr>
          <w:sz w:val="24"/>
          <w:szCs w:val="24"/>
        </w:rPr>
        <w:t xml:space="preserve">Month: ________________ Return to </w:t>
      </w:r>
      <w:r w:rsidR="00146E6E">
        <w:rPr>
          <w:sz w:val="24"/>
          <w:szCs w:val="24"/>
        </w:rPr>
        <w:t>Class: _</w:t>
      </w:r>
      <w:r>
        <w:rPr>
          <w:sz w:val="24"/>
          <w:szCs w:val="24"/>
        </w:rPr>
        <w:t>_______</w:t>
      </w:r>
      <w:r w:rsidR="00195678">
        <w:rPr>
          <w:sz w:val="24"/>
          <w:szCs w:val="24"/>
        </w:rPr>
        <w:t>_ Students</w:t>
      </w:r>
      <w:r>
        <w:rPr>
          <w:sz w:val="24"/>
          <w:szCs w:val="24"/>
        </w:rPr>
        <w:t xml:space="preserve"> Sent </w:t>
      </w:r>
      <w:r w:rsidR="00932AE0">
        <w:rPr>
          <w:sz w:val="24"/>
          <w:szCs w:val="24"/>
        </w:rPr>
        <w:t>Home</w:t>
      </w:r>
      <w:r w:rsidR="00932AE0" w:rsidRPr="00DB117E">
        <w:rPr>
          <w:sz w:val="24"/>
          <w:szCs w:val="24"/>
        </w:rPr>
        <w:t>: _</w:t>
      </w:r>
      <w:r w:rsidRPr="00DB117E">
        <w:rPr>
          <w:sz w:val="24"/>
          <w:szCs w:val="24"/>
        </w:rPr>
        <w:t>________</w:t>
      </w:r>
      <w:r w:rsidR="00D31D24" w:rsidRPr="00DB117E">
        <w:rPr>
          <w:sz w:val="24"/>
          <w:szCs w:val="24"/>
        </w:rPr>
        <w:t>_ 911</w:t>
      </w:r>
      <w:r w:rsidRPr="00DB117E">
        <w:rPr>
          <w:sz w:val="24"/>
          <w:szCs w:val="24"/>
        </w:rPr>
        <w:t xml:space="preserve"> Calls:________</w:t>
      </w:r>
    </w:p>
    <w:p w14:paraId="3C17E93E" w14:textId="77777777" w:rsidR="00622586" w:rsidRDefault="00622586" w:rsidP="00622586">
      <w:pPr>
        <w:rPr>
          <w:sz w:val="24"/>
          <w:szCs w:val="24"/>
        </w:rPr>
      </w:pPr>
    </w:p>
    <w:p w14:paraId="3A745085" w14:textId="31A23C2A" w:rsidR="00622586" w:rsidRPr="00FC1757" w:rsidRDefault="00622586" w:rsidP="00622586">
      <w:pPr>
        <w:spacing w:after="0"/>
        <w:jc w:val="center"/>
        <w:rPr>
          <w:sz w:val="24"/>
          <w:szCs w:val="24"/>
        </w:rPr>
      </w:pPr>
      <w:r w:rsidRPr="00FC1757">
        <w:rPr>
          <w:b/>
          <w:bCs/>
          <w:sz w:val="28"/>
          <w:szCs w:val="28"/>
        </w:rPr>
        <w:lastRenderedPageBreak/>
        <w:t>Building Level</w:t>
      </w:r>
      <w:r>
        <w:rPr>
          <w:rFonts w:eastAsia="Times New Roman" w:cs="Tahoma"/>
          <w:b/>
          <w:color w:val="2A2A2A"/>
          <w:sz w:val="28"/>
          <w:szCs w:val="28"/>
        </w:rPr>
        <w:t xml:space="preserve"> Health Data Collection Sheet for </w:t>
      </w:r>
      <w:r w:rsidRPr="005615DC">
        <w:rPr>
          <w:rFonts w:eastAsia="Times New Roman" w:cs="Tahoma"/>
          <w:b/>
          <w:color w:val="2A2A2A"/>
          <w:sz w:val="28"/>
          <w:szCs w:val="28"/>
        </w:rPr>
        <w:t>End of the Year Totals</w:t>
      </w:r>
      <w:r w:rsidRPr="00917F6B">
        <w:rPr>
          <w:b/>
          <w:sz w:val="28"/>
          <w:szCs w:val="28"/>
        </w:rPr>
        <w:t>________</w:t>
      </w:r>
      <w:r w:rsidRPr="00C41FBB">
        <w:rPr>
          <w:b/>
          <w:sz w:val="18"/>
          <w:szCs w:val="18"/>
        </w:rPr>
        <w:t>(Year)</w:t>
      </w:r>
    </w:p>
    <w:p w14:paraId="1B41E220" w14:textId="77777777" w:rsidR="00622586" w:rsidRPr="00E93188" w:rsidRDefault="00622586" w:rsidP="00622586">
      <w:pPr>
        <w:shd w:val="clear" w:color="auto" w:fill="FFFFFF" w:themeFill="background1"/>
        <w:spacing w:after="0" w:line="240" w:lineRule="auto"/>
        <w:jc w:val="center"/>
        <w:rPr>
          <w:rFonts w:eastAsia="Times New Roman" w:cs="Tahoma"/>
          <w:b/>
          <w:color w:val="2A2A2A"/>
          <w:sz w:val="16"/>
          <w:szCs w:val="28"/>
        </w:rPr>
      </w:pPr>
    </w:p>
    <w:tbl>
      <w:tblPr>
        <w:tblStyle w:val="TableGrid"/>
        <w:tblW w:w="0" w:type="auto"/>
        <w:tblLook w:val="04A0" w:firstRow="1" w:lastRow="0" w:firstColumn="1" w:lastColumn="0" w:noHBand="0" w:noVBand="1"/>
      </w:tblPr>
      <w:tblGrid>
        <w:gridCol w:w="5323"/>
        <w:gridCol w:w="5323"/>
      </w:tblGrid>
      <w:tr w:rsidR="00622586" w14:paraId="0EF35F5A" w14:textId="77777777" w:rsidTr="0071601D">
        <w:tc>
          <w:tcPr>
            <w:tcW w:w="5323" w:type="dxa"/>
          </w:tcPr>
          <w:p w14:paraId="498C9701" w14:textId="77777777" w:rsidR="00622586" w:rsidRDefault="00622586" w:rsidP="00622586">
            <w:pPr>
              <w:rPr>
                <w:sz w:val="24"/>
                <w:szCs w:val="24"/>
              </w:rPr>
            </w:pPr>
            <w:r>
              <w:rPr>
                <w:b/>
                <w:sz w:val="24"/>
                <w:szCs w:val="24"/>
              </w:rPr>
              <w:t>School Nurse:</w:t>
            </w:r>
          </w:p>
        </w:tc>
        <w:tc>
          <w:tcPr>
            <w:tcW w:w="5323" w:type="dxa"/>
          </w:tcPr>
          <w:p w14:paraId="3189CFBD" w14:textId="77777777" w:rsidR="00622586" w:rsidRDefault="00622586" w:rsidP="00622586">
            <w:pPr>
              <w:rPr>
                <w:sz w:val="24"/>
                <w:szCs w:val="24"/>
              </w:rPr>
            </w:pPr>
            <w:r>
              <w:rPr>
                <w:b/>
                <w:sz w:val="24"/>
                <w:szCs w:val="24"/>
              </w:rPr>
              <w:t>School Name:</w:t>
            </w:r>
          </w:p>
        </w:tc>
      </w:tr>
      <w:tr w:rsidR="00622586" w14:paraId="737178B1" w14:textId="77777777" w:rsidTr="0071601D">
        <w:tc>
          <w:tcPr>
            <w:tcW w:w="5323" w:type="dxa"/>
          </w:tcPr>
          <w:p w14:paraId="299DC36F" w14:textId="77777777" w:rsidR="00622586" w:rsidRDefault="00622586" w:rsidP="00622586">
            <w:pPr>
              <w:rPr>
                <w:sz w:val="24"/>
                <w:szCs w:val="24"/>
              </w:rPr>
            </w:pPr>
            <w:r w:rsidRPr="00CD3DCA">
              <w:rPr>
                <w:b/>
              </w:rPr>
              <w:t>Date Submitted</w:t>
            </w:r>
            <w:r>
              <w:rPr>
                <w:b/>
                <w:sz w:val="24"/>
                <w:szCs w:val="24"/>
              </w:rPr>
              <w:t>:</w:t>
            </w:r>
          </w:p>
        </w:tc>
        <w:tc>
          <w:tcPr>
            <w:tcW w:w="5323" w:type="dxa"/>
          </w:tcPr>
          <w:p w14:paraId="245F3498" w14:textId="77777777" w:rsidR="00622586" w:rsidRDefault="00622586" w:rsidP="00622586">
            <w:pPr>
              <w:rPr>
                <w:sz w:val="24"/>
                <w:szCs w:val="24"/>
              </w:rPr>
            </w:pPr>
            <w:r>
              <w:rPr>
                <w:b/>
                <w:sz w:val="24"/>
                <w:szCs w:val="24"/>
              </w:rPr>
              <w:t>School District:</w:t>
            </w:r>
          </w:p>
        </w:tc>
      </w:tr>
    </w:tbl>
    <w:p w14:paraId="63301775" w14:textId="77777777" w:rsidR="00622586" w:rsidRPr="00686B28" w:rsidRDefault="00622586" w:rsidP="00622586">
      <w:pPr>
        <w:spacing w:after="0" w:line="240" w:lineRule="auto"/>
        <w:jc w:val="center"/>
        <w:rPr>
          <w:b/>
          <w:sz w:val="16"/>
          <w:szCs w:val="16"/>
        </w:rPr>
      </w:pPr>
    </w:p>
    <w:p w14:paraId="4700D8C4" w14:textId="77777777" w:rsidR="00622586" w:rsidRPr="00514FEC" w:rsidRDefault="00622586" w:rsidP="00622586">
      <w:pPr>
        <w:spacing w:after="0" w:line="240" w:lineRule="auto"/>
        <w:jc w:val="center"/>
        <w:rPr>
          <w:b/>
          <w:sz w:val="24"/>
          <w:szCs w:val="24"/>
        </w:rPr>
      </w:pPr>
      <w:r w:rsidRPr="005615DC">
        <w:rPr>
          <w:b/>
          <w:sz w:val="24"/>
          <w:szCs w:val="24"/>
        </w:rPr>
        <w:t>School Student Health Data Summary</w:t>
      </w:r>
    </w:p>
    <w:p w14:paraId="0688BB50" w14:textId="77777777" w:rsidR="00622586" w:rsidRDefault="00622586" w:rsidP="00622586">
      <w:pPr>
        <w:spacing w:after="0" w:line="240" w:lineRule="auto"/>
        <w:jc w:val="center"/>
        <w:rPr>
          <w:b/>
          <w:sz w:val="24"/>
          <w:szCs w:val="24"/>
        </w:rPr>
      </w:pPr>
      <w:r w:rsidRPr="005615DC">
        <w:rPr>
          <w:b/>
        </w:rPr>
        <w:t>Insert the totals using the data from the monthly calendars</w:t>
      </w:r>
      <w:r>
        <w:rPr>
          <w:b/>
          <w:sz w:val="24"/>
          <w:szCs w:val="24"/>
        </w:rPr>
        <w:t>.</w:t>
      </w:r>
    </w:p>
    <w:tbl>
      <w:tblPr>
        <w:tblStyle w:val="TableGrid"/>
        <w:tblpPr w:leftFromText="180" w:rightFromText="180" w:vertAnchor="text" w:horzAnchor="margin" w:tblpX="-10" w:tblpY="215"/>
        <w:tblW w:w="10440" w:type="dxa"/>
        <w:tblLayout w:type="fixed"/>
        <w:tblLook w:val="04A0" w:firstRow="1" w:lastRow="0" w:firstColumn="1" w:lastColumn="0" w:noHBand="0" w:noVBand="1"/>
      </w:tblPr>
      <w:tblGrid>
        <w:gridCol w:w="2157"/>
        <w:gridCol w:w="720"/>
        <w:gridCol w:w="721"/>
        <w:gridCol w:w="721"/>
        <w:gridCol w:w="716"/>
        <w:gridCol w:w="640"/>
        <w:gridCol w:w="720"/>
        <w:gridCol w:w="807"/>
        <w:gridCol w:w="721"/>
        <w:gridCol w:w="721"/>
        <w:gridCol w:w="711"/>
        <w:gridCol w:w="1085"/>
      </w:tblGrid>
      <w:tr w:rsidR="00622586" w14:paraId="34C0A1B2" w14:textId="77777777" w:rsidTr="00146E6E">
        <w:trPr>
          <w:trHeight w:val="422"/>
        </w:trPr>
        <w:tc>
          <w:tcPr>
            <w:tcW w:w="2157" w:type="dxa"/>
            <w:shd w:val="clear" w:color="auto" w:fill="FFFFFF" w:themeFill="background1"/>
          </w:tcPr>
          <w:p w14:paraId="468692F3" w14:textId="77777777" w:rsidR="00622586" w:rsidRDefault="00622586" w:rsidP="0071601D">
            <w:pPr>
              <w:jc w:val="center"/>
              <w:rPr>
                <w:b/>
                <w:sz w:val="24"/>
                <w:szCs w:val="24"/>
              </w:rPr>
            </w:pPr>
            <w:r>
              <w:rPr>
                <w:b/>
                <w:sz w:val="24"/>
                <w:szCs w:val="24"/>
              </w:rPr>
              <w:t>Student Visits</w:t>
            </w:r>
          </w:p>
        </w:tc>
        <w:tc>
          <w:tcPr>
            <w:tcW w:w="720" w:type="dxa"/>
            <w:shd w:val="clear" w:color="auto" w:fill="FFFFFF" w:themeFill="background1"/>
          </w:tcPr>
          <w:p w14:paraId="33C05888" w14:textId="76EF1D42" w:rsidR="00622586" w:rsidRDefault="00622586" w:rsidP="0071601D">
            <w:pPr>
              <w:jc w:val="center"/>
              <w:rPr>
                <w:b/>
                <w:sz w:val="24"/>
                <w:szCs w:val="24"/>
              </w:rPr>
            </w:pPr>
            <w:r w:rsidRPr="3EA38AA8">
              <w:rPr>
                <w:b/>
                <w:bCs/>
                <w:sz w:val="24"/>
                <w:szCs w:val="24"/>
              </w:rPr>
              <w:t>Sep</w:t>
            </w:r>
          </w:p>
        </w:tc>
        <w:tc>
          <w:tcPr>
            <w:tcW w:w="721" w:type="dxa"/>
            <w:shd w:val="clear" w:color="auto" w:fill="FFFFFF" w:themeFill="background1"/>
          </w:tcPr>
          <w:p w14:paraId="75113497" w14:textId="77777777" w:rsidR="00622586" w:rsidRDefault="00622586" w:rsidP="0071601D">
            <w:pPr>
              <w:jc w:val="center"/>
              <w:rPr>
                <w:b/>
                <w:sz w:val="24"/>
                <w:szCs w:val="24"/>
              </w:rPr>
            </w:pPr>
            <w:r>
              <w:rPr>
                <w:b/>
                <w:sz w:val="24"/>
                <w:szCs w:val="24"/>
              </w:rPr>
              <w:t>Oct</w:t>
            </w:r>
          </w:p>
        </w:tc>
        <w:tc>
          <w:tcPr>
            <w:tcW w:w="721" w:type="dxa"/>
            <w:shd w:val="clear" w:color="auto" w:fill="FFFFFF" w:themeFill="background1"/>
          </w:tcPr>
          <w:p w14:paraId="301B873B" w14:textId="77777777" w:rsidR="00622586" w:rsidRDefault="00622586" w:rsidP="0071601D">
            <w:pPr>
              <w:jc w:val="center"/>
              <w:rPr>
                <w:b/>
                <w:sz w:val="24"/>
                <w:szCs w:val="24"/>
              </w:rPr>
            </w:pPr>
            <w:r>
              <w:rPr>
                <w:b/>
                <w:sz w:val="24"/>
                <w:szCs w:val="24"/>
              </w:rPr>
              <w:t>Nov</w:t>
            </w:r>
          </w:p>
        </w:tc>
        <w:tc>
          <w:tcPr>
            <w:tcW w:w="716" w:type="dxa"/>
            <w:shd w:val="clear" w:color="auto" w:fill="FFFFFF" w:themeFill="background1"/>
          </w:tcPr>
          <w:p w14:paraId="2B1FBE5F" w14:textId="4EF9FAB6" w:rsidR="00622586" w:rsidRDefault="00622586" w:rsidP="00146E6E">
            <w:pPr>
              <w:rPr>
                <w:b/>
                <w:sz w:val="24"/>
                <w:szCs w:val="24"/>
              </w:rPr>
            </w:pPr>
            <w:r>
              <w:rPr>
                <w:b/>
                <w:sz w:val="24"/>
                <w:szCs w:val="24"/>
              </w:rPr>
              <w:t>D</w:t>
            </w:r>
            <w:r w:rsidR="00146E6E">
              <w:rPr>
                <w:b/>
                <w:sz w:val="24"/>
                <w:szCs w:val="24"/>
              </w:rPr>
              <w:t>e</w:t>
            </w:r>
            <w:r>
              <w:rPr>
                <w:b/>
                <w:sz w:val="24"/>
                <w:szCs w:val="24"/>
              </w:rPr>
              <w:t>c</w:t>
            </w:r>
          </w:p>
        </w:tc>
        <w:tc>
          <w:tcPr>
            <w:tcW w:w="640" w:type="dxa"/>
            <w:shd w:val="clear" w:color="auto" w:fill="FFFFFF" w:themeFill="background1"/>
          </w:tcPr>
          <w:p w14:paraId="7BD7177A" w14:textId="77777777" w:rsidR="00622586" w:rsidRDefault="00622586" w:rsidP="0071601D">
            <w:pPr>
              <w:jc w:val="center"/>
              <w:rPr>
                <w:b/>
                <w:sz w:val="24"/>
                <w:szCs w:val="24"/>
              </w:rPr>
            </w:pPr>
            <w:r>
              <w:rPr>
                <w:b/>
                <w:sz w:val="24"/>
                <w:szCs w:val="24"/>
              </w:rPr>
              <w:t>Jan</w:t>
            </w:r>
          </w:p>
        </w:tc>
        <w:tc>
          <w:tcPr>
            <w:tcW w:w="720" w:type="dxa"/>
            <w:shd w:val="clear" w:color="auto" w:fill="FFFFFF" w:themeFill="background1"/>
          </w:tcPr>
          <w:p w14:paraId="05ACA2C7" w14:textId="77777777" w:rsidR="00622586" w:rsidRDefault="00622586" w:rsidP="0071601D">
            <w:pPr>
              <w:jc w:val="center"/>
              <w:rPr>
                <w:b/>
                <w:sz w:val="24"/>
                <w:szCs w:val="24"/>
              </w:rPr>
            </w:pPr>
            <w:r>
              <w:rPr>
                <w:b/>
                <w:sz w:val="24"/>
                <w:szCs w:val="24"/>
              </w:rPr>
              <w:t>Feb</w:t>
            </w:r>
          </w:p>
        </w:tc>
        <w:tc>
          <w:tcPr>
            <w:tcW w:w="807" w:type="dxa"/>
            <w:shd w:val="clear" w:color="auto" w:fill="FFFFFF" w:themeFill="background1"/>
          </w:tcPr>
          <w:p w14:paraId="4AED5EB8" w14:textId="57E7D128" w:rsidR="00622586" w:rsidRDefault="00622586" w:rsidP="0071601D">
            <w:pPr>
              <w:jc w:val="center"/>
              <w:rPr>
                <w:b/>
                <w:sz w:val="24"/>
                <w:szCs w:val="24"/>
              </w:rPr>
            </w:pPr>
            <w:r w:rsidRPr="00B35D91">
              <w:rPr>
                <w:b/>
                <w:szCs w:val="24"/>
              </w:rPr>
              <w:t>Mar</w:t>
            </w:r>
          </w:p>
        </w:tc>
        <w:tc>
          <w:tcPr>
            <w:tcW w:w="721" w:type="dxa"/>
            <w:shd w:val="clear" w:color="auto" w:fill="FFFFFF" w:themeFill="background1"/>
          </w:tcPr>
          <w:p w14:paraId="0F579C0D" w14:textId="59C8C958" w:rsidR="00622586" w:rsidRDefault="00622586" w:rsidP="0071601D">
            <w:pPr>
              <w:jc w:val="center"/>
              <w:rPr>
                <w:b/>
                <w:sz w:val="24"/>
                <w:szCs w:val="24"/>
              </w:rPr>
            </w:pPr>
            <w:r>
              <w:rPr>
                <w:b/>
                <w:sz w:val="24"/>
                <w:szCs w:val="24"/>
              </w:rPr>
              <w:t>Apr</w:t>
            </w:r>
          </w:p>
        </w:tc>
        <w:tc>
          <w:tcPr>
            <w:tcW w:w="721" w:type="dxa"/>
            <w:shd w:val="clear" w:color="auto" w:fill="FFFFFF" w:themeFill="background1"/>
          </w:tcPr>
          <w:p w14:paraId="2F0A6515" w14:textId="77777777" w:rsidR="00622586" w:rsidRDefault="00622586" w:rsidP="0071601D">
            <w:pPr>
              <w:jc w:val="center"/>
              <w:rPr>
                <w:b/>
                <w:sz w:val="24"/>
                <w:szCs w:val="24"/>
              </w:rPr>
            </w:pPr>
            <w:r>
              <w:rPr>
                <w:b/>
                <w:sz w:val="24"/>
                <w:szCs w:val="24"/>
              </w:rPr>
              <w:t>May</w:t>
            </w:r>
          </w:p>
        </w:tc>
        <w:tc>
          <w:tcPr>
            <w:tcW w:w="711" w:type="dxa"/>
            <w:shd w:val="clear" w:color="auto" w:fill="FFFFFF" w:themeFill="background1"/>
          </w:tcPr>
          <w:p w14:paraId="3CD49F9C" w14:textId="30B86B69" w:rsidR="00622586" w:rsidRDefault="00622586" w:rsidP="0071601D">
            <w:pPr>
              <w:jc w:val="center"/>
              <w:rPr>
                <w:b/>
                <w:sz w:val="24"/>
                <w:szCs w:val="24"/>
              </w:rPr>
            </w:pPr>
            <w:r>
              <w:rPr>
                <w:b/>
                <w:sz w:val="24"/>
                <w:szCs w:val="24"/>
              </w:rPr>
              <w:t>Ju</w:t>
            </w:r>
            <w:r w:rsidR="00146E6E">
              <w:rPr>
                <w:b/>
                <w:sz w:val="24"/>
                <w:szCs w:val="24"/>
              </w:rPr>
              <w:t>n</w:t>
            </w:r>
          </w:p>
        </w:tc>
        <w:tc>
          <w:tcPr>
            <w:tcW w:w="1085" w:type="dxa"/>
            <w:shd w:val="clear" w:color="auto" w:fill="FFFFFF" w:themeFill="background1"/>
          </w:tcPr>
          <w:p w14:paraId="43FBFA5D" w14:textId="77777777" w:rsidR="00622586" w:rsidRDefault="00622586" w:rsidP="0071601D">
            <w:pPr>
              <w:jc w:val="center"/>
              <w:rPr>
                <w:b/>
                <w:sz w:val="24"/>
                <w:szCs w:val="24"/>
              </w:rPr>
            </w:pPr>
            <w:r>
              <w:rPr>
                <w:b/>
                <w:sz w:val="24"/>
                <w:szCs w:val="24"/>
              </w:rPr>
              <w:t>TOTAL</w:t>
            </w:r>
          </w:p>
        </w:tc>
      </w:tr>
      <w:tr w:rsidR="00622586" w14:paraId="613EBE91" w14:textId="77777777" w:rsidTr="00146E6E">
        <w:trPr>
          <w:trHeight w:val="368"/>
        </w:trPr>
        <w:tc>
          <w:tcPr>
            <w:tcW w:w="2157" w:type="dxa"/>
            <w:shd w:val="clear" w:color="auto" w:fill="EBF2F9"/>
          </w:tcPr>
          <w:p w14:paraId="5D07F052" w14:textId="77777777" w:rsidR="00622586" w:rsidRDefault="00622586" w:rsidP="0071601D">
            <w:pPr>
              <w:rPr>
                <w:b/>
                <w:sz w:val="24"/>
                <w:szCs w:val="24"/>
              </w:rPr>
            </w:pPr>
            <w:r>
              <w:rPr>
                <w:b/>
                <w:sz w:val="24"/>
                <w:szCs w:val="24"/>
              </w:rPr>
              <w:t>Returned to Class</w:t>
            </w:r>
          </w:p>
        </w:tc>
        <w:tc>
          <w:tcPr>
            <w:tcW w:w="720" w:type="dxa"/>
            <w:shd w:val="clear" w:color="auto" w:fill="EBF2F9"/>
          </w:tcPr>
          <w:p w14:paraId="149B5EA5" w14:textId="77777777" w:rsidR="00622586" w:rsidRDefault="00622586" w:rsidP="0071601D">
            <w:pPr>
              <w:rPr>
                <w:b/>
                <w:sz w:val="24"/>
                <w:szCs w:val="24"/>
              </w:rPr>
            </w:pPr>
          </w:p>
        </w:tc>
        <w:tc>
          <w:tcPr>
            <w:tcW w:w="721" w:type="dxa"/>
            <w:shd w:val="clear" w:color="auto" w:fill="EBF2F9"/>
          </w:tcPr>
          <w:p w14:paraId="278AA627" w14:textId="77777777" w:rsidR="00622586" w:rsidRDefault="00622586" w:rsidP="0071601D">
            <w:pPr>
              <w:rPr>
                <w:b/>
                <w:sz w:val="24"/>
                <w:szCs w:val="24"/>
              </w:rPr>
            </w:pPr>
          </w:p>
        </w:tc>
        <w:tc>
          <w:tcPr>
            <w:tcW w:w="721" w:type="dxa"/>
            <w:shd w:val="clear" w:color="auto" w:fill="EBF2F9"/>
          </w:tcPr>
          <w:p w14:paraId="0D14E137" w14:textId="77777777" w:rsidR="00622586" w:rsidRDefault="00622586" w:rsidP="0071601D">
            <w:pPr>
              <w:rPr>
                <w:b/>
                <w:sz w:val="24"/>
                <w:szCs w:val="24"/>
              </w:rPr>
            </w:pPr>
          </w:p>
        </w:tc>
        <w:tc>
          <w:tcPr>
            <w:tcW w:w="716" w:type="dxa"/>
            <w:shd w:val="clear" w:color="auto" w:fill="EBF2F9"/>
          </w:tcPr>
          <w:p w14:paraId="7510B38C" w14:textId="77777777" w:rsidR="00622586" w:rsidRDefault="00622586" w:rsidP="0071601D">
            <w:pPr>
              <w:rPr>
                <w:b/>
                <w:sz w:val="24"/>
                <w:szCs w:val="24"/>
              </w:rPr>
            </w:pPr>
          </w:p>
        </w:tc>
        <w:tc>
          <w:tcPr>
            <w:tcW w:w="640" w:type="dxa"/>
            <w:shd w:val="clear" w:color="auto" w:fill="EBF2F9"/>
          </w:tcPr>
          <w:p w14:paraId="1CC50762" w14:textId="77777777" w:rsidR="00622586" w:rsidRDefault="00622586" w:rsidP="0071601D">
            <w:pPr>
              <w:rPr>
                <w:b/>
                <w:sz w:val="24"/>
                <w:szCs w:val="24"/>
              </w:rPr>
            </w:pPr>
          </w:p>
        </w:tc>
        <w:tc>
          <w:tcPr>
            <w:tcW w:w="720" w:type="dxa"/>
            <w:shd w:val="clear" w:color="auto" w:fill="EBF2F9"/>
          </w:tcPr>
          <w:p w14:paraId="4DB90874" w14:textId="77777777" w:rsidR="00622586" w:rsidRDefault="00622586" w:rsidP="0071601D">
            <w:pPr>
              <w:rPr>
                <w:b/>
                <w:sz w:val="24"/>
                <w:szCs w:val="24"/>
              </w:rPr>
            </w:pPr>
          </w:p>
        </w:tc>
        <w:tc>
          <w:tcPr>
            <w:tcW w:w="807" w:type="dxa"/>
            <w:shd w:val="clear" w:color="auto" w:fill="EBF2F9"/>
          </w:tcPr>
          <w:p w14:paraId="4E86196A" w14:textId="77777777" w:rsidR="00622586" w:rsidRDefault="00622586" w:rsidP="0071601D">
            <w:pPr>
              <w:rPr>
                <w:b/>
                <w:sz w:val="24"/>
                <w:szCs w:val="24"/>
              </w:rPr>
            </w:pPr>
          </w:p>
        </w:tc>
        <w:tc>
          <w:tcPr>
            <w:tcW w:w="721" w:type="dxa"/>
            <w:shd w:val="clear" w:color="auto" w:fill="EBF2F9"/>
          </w:tcPr>
          <w:p w14:paraId="0989D818" w14:textId="77777777" w:rsidR="00622586" w:rsidRDefault="00622586" w:rsidP="0071601D">
            <w:pPr>
              <w:rPr>
                <w:b/>
                <w:sz w:val="24"/>
                <w:szCs w:val="24"/>
              </w:rPr>
            </w:pPr>
          </w:p>
        </w:tc>
        <w:tc>
          <w:tcPr>
            <w:tcW w:w="721" w:type="dxa"/>
            <w:shd w:val="clear" w:color="auto" w:fill="EBF2F9"/>
          </w:tcPr>
          <w:p w14:paraId="0833C95E" w14:textId="77777777" w:rsidR="00622586" w:rsidRDefault="00622586" w:rsidP="0071601D">
            <w:pPr>
              <w:rPr>
                <w:b/>
                <w:sz w:val="24"/>
                <w:szCs w:val="24"/>
              </w:rPr>
            </w:pPr>
          </w:p>
        </w:tc>
        <w:tc>
          <w:tcPr>
            <w:tcW w:w="711" w:type="dxa"/>
            <w:shd w:val="clear" w:color="auto" w:fill="EBF2F9"/>
          </w:tcPr>
          <w:p w14:paraId="45C0DAEA" w14:textId="77777777" w:rsidR="00622586" w:rsidRDefault="00622586" w:rsidP="0071601D">
            <w:pPr>
              <w:rPr>
                <w:b/>
                <w:sz w:val="24"/>
                <w:szCs w:val="24"/>
              </w:rPr>
            </w:pPr>
          </w:p>
        </w:tc>
        <w:tc>
          <w:tcPr>
            <w:tcW w:w="1085" w:type="dxa"/>
            <w:shd w:val="clear" w:color="auto" w:fill="EBF2F9"/>
          </w:tcPr>
          <w:p w14:paraId="129B0C97" w14:textId="77777777" w:rsidR="00622586" w:rsidRDefault="00622586" w:rsidP="0071601D">
            <w:pPr>
              <w:rPr>
                <w:b/>
                <w:sz w:val="24"/>
                <w:szCs w:val="24"/>
              </w:rPr>
            </w:pPr>
          </w:p>
        </w:tc>
      </w:tr>
      <w:tr w:rsidR="00622586" w14:paraId="7B05377C" w14:textId="77777777" w:rsidTr="00146E6E">
        <w:trPr>
          <w:trHeight w:val="359"/>
        </w:trPr>
        <w:tc>
          <w:tcPr>
            <w:tcW w:w="2157" w:type="dxa"/>
            <w:shd w:val="clear" w:color="auto" w:fill="FBFBD9"/>
          </w:tcPr>
          <w:p w14:paraId="3F21A5FB" w14:textId="77777777" w:rsidR="00622586" w:rsidRDefault="00622586" w:rsidP="0071601D">
            <w:pPr>
              <w:rPr>
                <w:b/>
                <w:sz w:val="24"/>
                <w:szCs w:val="24"/>
              </w:rPr>
            </w:pPr>
            <w:r>
              <w:rPr>
                <w:b/>
                <w:sz w:val="24"/>
                <w:szCs w:val="24"/>
              </w:rPr>
              <w:t>Sent Home</w:t>
            </w:r>
          </w:p>
        </w:tc>
        <w:tc>
          <w:tcPr>
            <w:tcW w:w="720" w:type="dxa"/>
            <w:shd w:val="clear" w:color="auto" w:fill="FBFBD9"/>
          </w:tcPr>
          <w:p w14:paraId="08E957D7" w14:textId="77777777" w:rsidR="00622586" w:rsidRDefault="00622586" w:rsidP="0071601D">
            <w:pPr>
              <w:rPr>
                <w:b/>
                <w:sz w:val="24"/>
                <w:szCs w:val="24"/>
              </w:rPr>
            </w:pPr>
          </w:p>
        </w:tc>
        <w:tc>
          <w:tcPr>
            <w:tcW w:w="721" w:type="dxa"/>
            <w:shd w:val="clear" w:color="auto" w:fill="FBFBD9"/>
          </w:tcPr>
          <w:p w14:paraId="7ADB9BC8" w14:textId="77777777" w:rsidR="00622586" w:rsidRDefault="00622586" w:rsidP="0071601D">
            <w:pPr>
              <w:rPr>
                <w:b/>
                <w:sz w:val="24"/>
                <w:szCs w:val="24"/>
              </w:rPr>
            </w:pPr>
          </w:p>
        </w:tc>
        <w:tc>
          <w:tcPr>
            <w:tcW w:w="721" w:type="dxa"/>
            <w:shd w:val="clear" w:color="auto" w:fill="FBFBD9"/>
          </w:tcPr>
          <w:p w14:paraId="55F44F33" w14:textId="77777777" w:rsidR="00622586" w:rsidRDefault="00622586" w:rsidP="0071601D">
            <w:pPr>
              <w:rPr>
                <w:b/>
                <w:sz w:val="24"/>
                <w:szCs w:val="24"/>
              </w:rPr>
            </w:pPr>
          </w:p>
        </w:tc>
        <w:tc>
          <w:tcPr>
            <w:tcW w:w="716" w:type="dxa"/>
            <w:shd w:val="clear" w:color="auto" w:fill="FBFBD9"/>
          </w:tcPr>
          <w:p w14:paraId="188F47FF" w14:textId="77777777" w:rsidR="00622586" w:rsidRDefault="00622586" w:rsidP="0071601D">
            <w:pPr>
              <w:rPr>
                <w:b/>
                <w:sz w:val="24"/>
                <w:szCs w:val="24"/>
              </w:rPr>
            </w:pPr>
          </w:p>
        </w:tc>
        <w:tc>
          <w:tcPr>
            <w:tcW w:w="640" w:type="dxa"/>
            <w:shd w:val="clear" w:color="auto" w:fill="FBFBD9"/>
          </w:tcPr>
          <w:p w14:paraId="4BC9CDC3" w14:textId="77777777" w:rsidR="00622586" w:rsidRDefault="00622586" w:rsidP="0071601D">
            <w:pPr>
              <w:rPr>
                <w:b/>
                <w:sz w:val="24"/>
                <w:szCs w:val="24"/>
              </w:rPr>
            </w:pPr>
          </w:p>
        </w:tc>
        <w:tc>
          <w:tcPr>
            <w:tcW w:w="720" w:type="dxa"/>
            <w:shd w:val="clear" w:color="auto" w:fill="FBFBD9"/>
          </w:tcPr>
          <w:p w14:paraId="17E7A0A9" w14:textId="77777777" w:rsidR="00622586" w:rsidRDefault="00622586" w:rsidP="0071601D">
            <w:pPr>
              <w:rPr>
                <w:b/>
                <w:sz w:val="24"/>
                <w:szCs w:val="24"/>
              </w:rPr>
            </w:pPr>
          </w:p>
        </w:tc>
        <w:tc>
          <w:tcPr>
            <w:tcW w:w="807" w:type="dxa"/>
            <w:shd w:val="clear" w:color="auto" w:fill="FBFBD9"/>
          </w:tcPr>
          <w:p w14:paraId="2C0B3FAC" w14:textId="77777777" w:rsidR="00622586" w:rsidRDefault="00622586" w:rsidP="0071601D">
            <w:pPr>
              <w:rPr>
                <w:b/>
                <w:sz w:val="24"/>
                <w:szCs w:val="24"/>
              </w:rPr>
            </w:pPr>
          </w:p>
        </w:tc>
        <w:tc>
          <w:tcPr>
            <w:tcW w:w="721" w:type="dxa"/>
            <w:shd w:val="clear" w:color="auto" w:fill="FBFBD9"/>
          </w:tcPr>
          <w:p w14:paraId="46967FE0" w14:textId="77777777" w:rsidR="00622586" w:rsidRDefault="00622586" w:rsidP="0071601D">
            <w:pPr>
              <w:rPr>
                <w:b/>
                <w:sz w:val="24"/>
                <w:szCs w:val="24"/>
              </w:rPr>
            </w:pPr>
          </w:p>
        </w:tc>
        <w:tc>
          <w:tcPr>
            <w:tcW w:w="721" w:type="dxa"/>
            <w:shd w:val="clear" w:color="auto" w:fill="FBFBD9"/>
          </w:tcPr>
          <w:p w14:paraId="16B49EC7" w14:textId="77777777" w:rsidR="00622586" w:rsidRDefault="00622586" w:rsidP="0071601D">
            <w:pPr>
              <w:rPr>
                <w:b/>
                <w:sz w:val="24"/>
                <w:szCs w:val="24"/>
              </w:rPr>
            </w:pPr>
          </w:p>
        </w:tc>
        <w:tc>
          <w:tcPr>
            <w:tcW w:w="711" w:type="dxa"/>
            <w:shd w:val="clear" w:color="auto" w:fill="FBFBD9"/>
          </w:tcPr>
          <w:p w14:paraId="2A3BE913" w14:textId="77777777" w:rsidR="00622586" w:rsidRDefault="00622586" w:rsidP="0071601D">
            <w:pPr>
              <w:rPr>
                <w:b/>
                <w:sz w:val="24"/>
                <w:szCs w:val="24"/>
              </w:rPr>
            </w:pPr>
          </w:p>
        </w:tc>
        <w:tc>
          <w:tcPr>
            <w:tcW w:w="1085" w:type="dxa"/>
            <w:shd w:val="clear" w:color="auto" w:fill="FBFBD9"/>
          </w:tcPr>
          <w:p w14:paraId="57693AE5" w14:textId="77777777" w:rsidR="00622586" w:rsidRDefault="00622586" w:rsidP="0071601D">
            <w:pPr>
              <w:rPr>
                <w:b/>
                <w:sz w:val="24"/>
                <w:szCs w:val="24"/>
              </w:rPr>
            </w:pPr>
          </w:p>
        </w:tc>
      </w:tr>
      <w:tr w:rsidR="00622586" w14:paraId="2870D3DC" w14:textId="77777777" w:rsidTr="00146E6E">
        <w:trPr>
          <w:trHeight w:val="336"/>
        </w:trPr>
        <w:tc>
          <w:tcPr>
            <w:tcW w:w="2157" w:type="dxa"/>
            <w:shd w:val="clear" w:color="auto" w:fill="F9DFDB"/>
          </w:tcPr>
          <w:p w14:paraId="122E7727" w14:textId="77777777" w:rsidR="00622586" w:rsidRDefault="00622586" w:rsidP="0071601D">
            <w:pPr>
              <w:rPr>
                <w:b/>
                <w:sz w:val="24"/>
                <w:szCs w:val="24"/>
              </w:rPr>
            </w:pPr>
            <w:r>
              <w:rPr>
                <w:b/>
                <w:sz w:val="24"/>
                <w:szCs w:val="24"/>
              </w:rPr>
              <w:t xml:space="preserve">911 Calls </w:t>
            </w:r>
          </w:p>
        </w:tc>
        <w:tc>
          <w:tcPr>
            <w:tcW w:w="720" w:type="dxa"/>
            <w:shd w:val="clear" w:color="auto" w:fill="F9DFDB"/>
          </w:tcPr>
          <w:p w14:paraId="1B9DC440" w14:textId="77777777" w:rsidR="00622586" w:rsidRDefault="00622586" w:rsidP="0071601D">
            <w:pPr>
              <w:rPr>
                <w:b/>
                <w:sz w:val="24"/>
                <w:szCs w:val="24"/>
              </w:rPr>
            </w:pPr>
          </w:p>
        </w:tc>
        <w:tc>
          <w:tcPr>
            <w:tcW w:w="721" w:type="dxa"/>
            <w:shd w:val="clear" w:color="auto" w:fill="F9DFDB"/>
          </w:tcPr>
          <w:p w14:paraId="0E7E7DC1" w14:textId="77777777" w:rsidR="00622586" w:rsidRDefault="00622586" w:rsidP="0071601D">
            <w:pPr>
              <w:rPr>
                <w:b/>
                <w:sz w:val="24"/>
                <w:szCs w:val="24"/>
              </w:rPr>
            </w:pPr>
          </w:p>
        </w:tc>
        <w:tc>
          <w:tcPr>
            <w:tcW w:w="721" w:type="dxa"/>
            <w:shd w:val="clear" w:color="auto" w:fill="F9DFDB"/>
          </w:tcPr>
          <w:p w14:paraId="25AB18ED" w14:textId="77777777" w:rsidR="00622586" w:rsidRDefault="00622586" w:rsidP="0071601D">
            <w:pPr>
              <w:rPr>
                <w:b/>
                <w:sz w:val="24"/>
                <w:szCs w:val="24"/>
              </w:rPr>
            </w:pPr>
          </w:p>
        </w:tc>
        <w:tc>
          <w:tcPr>
            <w:tcW w:w="716" w:type="dxa"/>
            <w:shd w:val="clear" w:color="auto" w:fill="F9DFDB"/>
          </w:tcPr>
          <w:p w14:paraId="2FE7FE56" w14:textId="77777777" w:rsidR="00622586" w:rsidRDefault="00622586" w:rsidP="0071601D">
            <w:pPr>
              <w:rPr>
                <w:b/>
                <w:sz w:val="24"/>
                <w:szCs w:val="24"/>
              </w:rPr>
            </w:pPr>
          </w:p>
        </w:tc>
        <w:tc>
          <w:tcPr>
            <w:tcW w:w="640" w:type="dxa"/>
            <w:shd w:val="clear" w:color="auto" w:fill="F9DFDB"/>
          </w:tcPr>
          <w:p w14:paraId="7214F298" w14:textId="77777777" w:rsidR="00622586" w:rsidRDefault="00622586" w:rsidP="0071601D">
            <w:pPr>
              <w:rPr>
                <w:b/>
                <w:sz w:val="24"/>
                <w:szCs w:val="24"/>
              </w:rPr>
            </w:pPr>
          </w:p>
        </w:tc>
        <w:tc>
          <w:tcPr>
            <w:tcW w:w="720" w:type="dxa"/>
            <w:shd w:val="clear" w:color="auto" w:fill="F9DFDB"/>
          </w:tcPr>
          <w:p w14:paraId="28ABAAC1" w14:textId="77777777" w:rsidR="00622586" w:rsidRDefault="00622586" w:rsidP="0071601D">
            <w:pPr>
              <w:rPr>
                <w:b/>
                <w:sz w:val="24"/>
                <w:szCs w:val="24"/>
              </w:rPr>
            </w:pPr>
          </w:p>
        </w:tc>
        <w:tc>
          <w:tcPr>
            <w:tcW w:w="807" w:type="dxa"/>
            <w:shd w:val="clear" w:color="auto" w:fill="F9DFDB"/>
          </w:tcPr>
          <w:p w14:paraId="5CC27991" w14:textId="77777777" w:rsidR="00622586" w:rsidRDefault="00622586" w:rsidP="0071601D">
            <w:pPr>
              <w:rPr>
                <w:b/>
                <w:sz w:val="24"/>
                <w:szCs w:val="24"/>
              </w:rPr>
            </w:pPr>
          </w:p>
        </w:tc>
        <w:tc>
          <w:tcPr>
            <w:tcW w:w="721" w:type="dxa"/>
            <w:shd w:val="clear" w:color="auto" w:fill="F9DFDB"/>
          </w:tcPr>
          <w:p w14:paraId="2BBE8625" w14:textId="77777777" w:rsidR="00622586" w:rsidRDefault="00622586" w:rsidP="0071601D">
            <w:pPr>
              <w:rPr>
                <w:b/>
                <w:sz w:val="24"/>
                <w:szCs w:val="24"/>
              </w:rPr>
            </w:pPr>
          </w:p>
        </w:tc>
        <w:tc>
          <w:tcPr>
            <w:tcW w:w="721" w:type="dxa"/>
            <w:shd w:val="clear" w:color="auto" w:fill="F9DFDB"/>
          </w:tcPr>
          <w:p w14:paraId="472D0472" w14:textId="77777777" w:rsidR="00622586" w:rsidRDefault="00622586" w:rsidP="0071601D">
            <w:pPr>
              <w:rPr>
                <w:b/>
                <w:sz w:val="24"/>
                <w:szCs w:val="24"/>
              </w:rPr>
            </w:pPr>
          </w:p>
        </w:tc>
        <w:tc>
          <w:tcPr>
            <w:tcW w:w="711" w:type="dxa"/>
            <w:shd w:val="clear" w:color="auto" w:fill="F9DFDB"/>
          </w:tcPr>
          <w:p w14:paraId="25105C70" w14:textId="77777777" w:rsidR="00622586" w:rsidRDefault="00622586" w:rsidP="0071601D">
            <w:pPr>
              <w:rPr>
                <w:b/>
                <w:sz w:val="24"/>
                <w:szCs w:val="24"/>
              </w:rPr>
            </w:pPr>
          </w:p>
        </w:tc>
        <w:tc>
          <w:tcPr>
            <w:tcW w:w="1085" w:type="dxa"/>
            <w:shd w:val="clear" w:color="auto" w:fill="F9DFDB"/>
          </w:tcPr>
          <w:p w14:paraId="7FB6F20D" w14:textId="77777777" w:rsidR="00622586" w:rsidRDefault="00622586" w:rsidP="0071601D">
            <w:pPr>
              <w:rPr>
                <w:b/>
                <w:sz w:val="24"/>
                <w:szCs w:val="24"/>
              </w:rPr>
            </w:pPr>
          </w:p>
        </w:tc>
      </w:tr>
      <w:tr w:rsidR="00622586" w14:paraId="401DAEED" w14:textId="77777777" w:rsidTr="0071601D">
        <w:trPr>
          <w:trHeight w:val="437"/>
        </w:trPr>
        <w:tc>
          <w:tcPr>
            <w:tcW w:w="10440" w:type="dxa"/>
            <w:gridSpan w:val="12"/>
            <w:tcBorders>
              <w:bottom w:val="single" w:sz="4" w:space="0" w:color="auto"/>
            </w:tcBorders>
            <w:shd w:val="clear" w:color="auto" w:fill="FFFFFF" w:themeFill="background1"/>
          </w:tcPr>
          <w:p w14:paraId="0B7C7192" w14:textId="37EAE436" w:rsidR="00622586" w:rsidRPr="00E33AED" w:rsidRDefault="00622586" w:rsidP="0071601D">
            <w:pPr>
              <w:rPr>
                <w:sz w:val="24"/>
                <w:szCs w:val="24"/>
              </w:rPr>
            </w:pPr>
            <w:r w:rsidRPr="00E33AED">
              <w:rPr>
                <w:sz w:val="24"/>
                <w:szCs w:val="24"/>
              </w:rPr>
              <w:t xml:space="preserve">Does this data reflect </w:t>
            </w:r>
            <w:r>
              <w:rPr>
                <w:sz w:val="24"/>
                <w:szCs w:val="24"/>
              </w:rPr>
              <w:t xml:space="preserve">the </w:t>
            </w:r>
            <w:r w:rsidRPr="00E33AED">
              <w:rPr>
                <w:sz w:val="24"/>
                <w:szCs w:val="24"/>
              </w:rPr>
              <w:t>entire school year? ___ Yes ___ No (if no, what % of year is represented)</w:t>
            </w:r>
          </w:p>
        </w:tc>
      </w:tr>
    </w:tbl>
    <w:p w14:paraId="4DCC9F7A" w14:textId="77777777" w:rsidR="00622586" w:rsidRPr="009E61A6" w:rsidRDefault="00622586" w:rsidP="00622586">
      <w:pPr>
        <w:spacing w:after="0" w:line="240" w:lineRule="auto"/>
        <w:rPr>
          <w:b/>
          <w:sz w:val="18"/>
          <w:szCs w:val="28"/>
        </w:rPr>
      </w:pPr>
    </w:p>
    <w:tbl>
      <w:tblPr>
        <w:tblStyle w:val="TableGrid"/>
        <w:tblpPr w:leftFromText="180" w:rightFromText="180" w:vertAnchor="text" w:horzAnchor="margin" w:tblpX="-10" w:tblpY="215"/>
        <w:tblW w:w="10440" w:type="dxa"/>
        <w:tblLayout w:type="fixed"/>
        <w:tblLook w:val="04A0" w:firstRow="1" w:lastRow="0" w:firstColumn="1" w:lastColumn="0" w:noHBand="0" w:noVBand="1"/>
      </w:tblPr>
      <w:tblGrid>
        <w:gridCol w:w="2157"/>
        <w:gridCol w:w="1978"/>
        <w:gridCol w:w="1890"/>
        <w:gridCol w:w="1260"/>
        <w:gridCol w:w="1530"/>
        <w:gridCol w:w="1625"/>
      </w:tblGrid>
      <w:tr w:rsidR="00622586" w14:paraId="232C1279" w14:textId="77777777" w:rsidTr="0071601D">
        <w:trPr>
          <w:trHeight w:val="422"/>
        </w:trPr>
        <w:tc>
          <w:tcPr>
            <w:tcW w:w="2157" w:type="dxa"/>
            <w:shd w:val="clear" w:color="auto" w:fill="FFFFFF" w:themeFill="background1"/>
          </w:tcPr>
          <w:p w14:paraId="3E0EDBF2" w14:textId="77777777" w:rsidR="00622586" w:rsidRDefault="00622586" w:rsidP="0071601D">
            <w:pPr>
              <w:jc w:val="center"/>
              <w:rPr>
                <w:b/>
                <w:sz w:val="24"/>
                <w:szCs w:val="24"/>
              </w:rPr>
            </w:pPr>
            <w:r>
              <w:rPr>
                <w:b/>
                <w:sz w:val="24"/>
                <w:szCs w:val="24"/>
              </w:rPr>
              <w:t>Screening</w:t>
            </w:r>
          </w:p>
        </w:tc>
        <w:tc>
          <w:tcPr>
            <w:tcW w:w="1978" w:type="dxa"/>
            <w:shd w:val="clear" w:color="auto" w:fill="FFFFFF" w:themeFill="background1"/>
          </w:tcPr>
          <w:p w14:paraId="5B189779" w14:textId="77777777" w:rsidR="00622586" w:rsidRPr="009E61A6" w:rsidRDefault="00622586" w:rsidP="0071601D">
            <w:pPr>
              <w:jc w:val="center"/>
              <w:rPr>
                <w:b/>
                <w:sz w:val="24"/>
                <w:szCs w:val="24"/>
              </w:rPr>
            </w:pPr>
            <w:r w:rsidRPr="009E61A6">
              <w:rPr>
                <w:b/>
                <w:sz w:val="24"/>
                <w:szCs w:val="24"/>
              </w:rPr>
              <w:t>Total Referrals Sent</w:t>
            </w:r>
          </w:p>
        </w:tc>
        <w:tc>
          <w:tcPr>
            <w:tcW w:w="1890" w:type="dxa"/>
            <w:shd w:val="clear" w:color="auto" w:fill="FFFFFF" w:themeFill="background1"/>
          </w:tcPr>
          <w:p w14:paraId="5977DE83" w14:textId="77777777" w:rsidR="00622586" w:rsidRPr="009E61A6" w:rsidRDefault="00622586" w:rsidP="0071601D">
            <w:pPr>
              <w:jc w:val="center"/>
              <w:rPr>
                <w:b/>
                <w:sz w:val="24"/>
                <w:szCs w:val="24"/>
              </w:rPr>
            </w:pPr>
            <w:r w:rsidRPr="009E61A6">
              <w:rPr>
                <w:b/>
                <w:sz w:val="24"/>
                <w:szCs w:val="24"/>
              </w:rPr>
              <w:t>Returned Referrals</w:t>
            </w:r>
          </w:p>
        </w:tc>
        <w:tc>
          <w:tcPr>
            <w:tcW w:w="4415" w:type="dxa"/>
            <w:gridSpan w:val="3"/>
            <w:shd w:val="clear" w:color="auto" w:fill="FFFFFF" w:themeFill="background1"/>
          </w:tcPr>
          <w:p w14:paraId="66A03475" w14:textId="77777777" w:rsidR="00622586" w:rsidRDefault="00622586" w:rsidP="0071601D">
            <w:pPr>
              <w:rPr>
                <w:b/>
              </w:rPr>
            </w:pPr>
          </w:p>
          <w:p w14:paraId="2B0969C9" w14:textId="77777777" w:rsidR="00622586" w:rsidRPr="009E61A6" w:rsidRDefault="00622586" w:rsidP="0071601D">
            <w:pPr>
              <w:rPr>
                <w:b/>
              </w:rPr>
            </w:pPr>
            <w:r w:rsidRPr="009E61A6">
              <w:rPr>
                <w:b/>
              </w:rPr>
              <w:t xml:space="preserve">No Rx     </w:t>
            </w:r>
            <w:r>
              <w:rPr>
                <w:b/>
              </w:rPr>
              <w:t xml:space="preserve">    </w:t>
            </w:r>
            <w:r w:rsidRPr="009E61A6">
              <w:rPr>
                <w:b/>
              </w:rPr>
              <w:t xml:space="preserve">  </w:t>
            </w:r>
            <w:r>
              <w:rPr>
                <w:b/>
              </w:rPr>
              <w:t xml:space="preserve">      </w:t>
            </w:r>
            <w:r w:rsidRPr="009E61A6">
              <w:rPr>
                <w:b/>
              </w:rPr>
              <w:t xml:space="preserve">Glasses      </w:t>
            </w:r>
            <w:r>
              <w:rPr>
                <w:b/>
              </w:rPr>
              <w:t xml:space="preserve">           </w:t>
            </w:r>
            <w:r w:rsidRPr="009E61A6">
              <w:rPr>
                <w:b/>
              </w:rPr>
              <w:t>Hearing Aid</w:t>
            </w:r>
          </w:p>
        </w:tc>
      </w:tr>
      <w:tr w:rsidR="00622586" w14:paraId="791A8F74" w14:textId="77777777" w:rsidTr="0071601D">
        <w:trPr>
          <w:trHeight w:val="368"/>
        </w:trPr>
        <w:tc>
          <w:tcPr>
            <w:tcW w:w="2157" w:type="dxa"/>
            <w:shd w:val="clear" w:color="auto" w:fill="auto"/>
          </w:tcPr>
          <w:p w14:paraId="6CCD6640" w14:textId="77777777" w:rsidR="00622586" w:rsidRDefault="00622586" w:rsidP="0071601D">
            <w:pPr>
              <w:rPr>
                <w:b/>
                <w:sz w:val="24"/>
                <w:szCs w:val="24"/>
              </w:rPr>
            </w:pPr>
            <w:r>
              <w:rPr>
                <w:b/>
                <w:sz w:val="24"/>
                <w:szCs w:val="24"/>
              </w:rPr>
              <w:t>Hearing</w:t>
            </w:r>
          </w:p>
        </w:tc>
        <w:tc>
          <w:tcPr>
            <w:tcW w:w="1978" w:type="dxa"/>
            <w:shd w:val="clear" w:color="auto" w:fill="auto"/>
          </w:tcPr>
          <w:p w14:paraId="1ED88B3B" w14:textId="77777777" w:rsidR="00622586" w:rsidRDefault="00622586" w:rsidP="0071601D">
            <w:pPr>
              <w:rPr>
                <w:b/>
                <w:sz w:val="24"/>
                <w:szCs w:val="24"/>
              </w:rPr>
            </w:pPr>
          </w:p>
        </w:tc>
        <w:tc>
          <w:tcPr>
            <w:tcW w:w="1890" w:type="dxa"/>
            <w:shd w:val="clear" w:color="auto" w:fill="auto"/>
          </w:tcPr>
          <w:p w14:paraId="74621226" w14:textId="77777777" w:rsidR="00622586" w:rsidRDefault="00622586" w:rsidP="0071601D">
            <w:pPr>
              <w:rPr>
                <w:b/>
                <w:sz w:val="24"/>
                <w:szCs w:val="24"/>
              </w:rPr>
            </w:pPr>
          </w:p>
        </w:tc>
        <w:tc>
          <w:tcPr>
            <w:tcW w:w="1260" w:type="dxa"/>
            <w:shd w:val="clear" w:color="auto" w:fill="auto"/>
          </w:tcPr>
          <w:p w14:paraId="715F3316" w14:textId="77777777" w:rsidR="00622586" w:rsidRDefault="00622586" w:rsidP="0071601D">
            <w:pPr>
              <w:rPr>
                <w:b/>
                <w:sz w:val="24"/>
                <w:szCs w:val="24"/>
              </w:rPr>
            </w:pPr>
          </w:p>
        </w:tc>
        <w:tc>
          <w:tcPr>
            <w:tcW w:w="1530" w:type="dxa"/>
            <w:shd w:val="clear" w:color="auto" w:fill="auto"/>
          </w:tcPr>
          <w:p w14:paraId="6C37D9C9" w14:textId="77777777" w:rsidR="00622586" w:rsidRDefault="00622586" w:rsidP="0071601D">
            <w:pPr>
              <w:rPr>
                <w:b/>
                <w:sz w:val="24"/>
                <w:szCs w:val="24"/>
              </w:rPr>
            </w:pPr>
          </w:p>
        </w:tc>
        <w:tc>
          <w:tcPr>
            <w:tcW w:w="1625" w:type="dxa"/>
            <w:shd w:val="clear" w:color="auto" w:fill="auto"/>
          </w:tcPr>
          <w:p w14:paraId="35AAEB88" w14:textId="77777777" w:rsidR="00622586" w:rsidRDefault="00622586" w:rsidP="0071601D">
            <w:pPr>
              <w:rPr>
                <w:b/>
                <w:sz w:val="24"/>
                <w:szCs w:val="24"/>
              </w:rPr>
            </w:pPr>
          </w:p>
        </w:tc>
      </w:tr>
      <w:tr w:rsidR="00622586" w14:paraId="0D338677" w14:textId="77777777" w:rsidTr="0071601D">
        <w:trPr>
          <w:trHeight w:val="359"/>
        </w:trPr>
        <w:tc>
          <w:tcPr>
            <w:tcW w:w="2157" w:type="dxa"/>
            <w:shd w:val="clear" w:color="auto" w:fill="auto"/>
          </w:tcPr>
          <w:p w14:paraId="0AFE472F" w14:textId="77777777" w:rsidR="00622586" w:rsidRDefault="00622586" w:rsidP="0071601D">
            <w:pPr>
              <w:rPr>
                <w:b/>
                <w:sz w:val="24"/>
                <w:szCs w:val="24"/>
              </w:rPr>
            </w:pPr>
            <w:r>
              <w:rPr>
                <w:b/>
                <w:sz w:val="24"/>
                <w:szCs w:val="24"/>
              </w:rPr>
              <w:t>Vision</w:t>
            </w:r>
          </w:p>
        </w:tc>
        <w:tc>
          <w:tcPr>
            <w:tcW w:w="1978" w:type="dxa"/>
            <w:shd w:val="clear" w:color="auto" w:fill="auto"/>
          </w:tcPr>
          <w:p w14:paraId="57FD9B3B" w14:textId="77777777" w:rsidR="00622586" w:rsidRDefault="00622586" w:rsidP="0071601D">
            <w:pPr>
              <w:rPr>
                <w:b/>
                <w:sz w:val="24"/>
                <w:szCs w:val="24"/>
              </w:rPr>
            </w:pPr>
          </w:p>
        </w:tc>
        <w:tc>
          <w:tcPr>
            <w:tcW w:w="1890" w:type="dxa"/>
            <w:shd w:val="clear" w:color="auto" w:fill="auto"/>
          </w:tcPr>
          <w:p w14:paraId="37391960" w14:textId="77777777" w:rsidR="00622586" w:rsidRDefault="00622586" w:rsidP="0071601D">
            <w:pPr>
              <w:rPr>
                <w:b/>
                <w:sz w:val="24"/>
                <w:szCs w:val="24"/>
              </w:rPr>
            </w:pPr>
          </w:p>
        </w:tc>
        <w:tc>
          <w:tcPr>
            <w:tcW w:w="1260" w:type="dxa"/>
            <w:shd w:val="clear" w:color="auto" w:fill="auto"/>
          </w:tcPr>
          <w:p w14:paraId="248F43C8" w14:textId="77777777" w:rsidR="00622586" w:rsidRDefault="00622586" w:rsidP="0071601D">
            <w:pPr>
              <w:rPr>
                <w:b/>
                <w:sz w:val="24"/>
                <w:szCs w:val="24"/>
              </w:rPr>
            </w:pPr>
          </w:p>
        </w:tc>
        <w:tc>
          <w:tcPr>
            <w:tcW w:w="1530" w:type="dxa"/>
            <w:shd w:val="clear" w:color="auto" w:fill="auto"/>
          </w:tcPr>
          <w:p w14:paraId="27280335" w14:textId="77777777" w:rsidR="00622586" w:rsidRDefault="00622586" w:rsidP="0071601D">
            <w:pPr>
              <w:rPr>
                <w:b/>
                <w:sz w:val="24"/>
                <w:szCs w:val="24"/>
              </w:rPr>
            </w:pPr>
          </w:p>
        </w:tc>
        <w:tc>
          <w:tcPr>
            <w:tcW w:w="1625" w:type="dxa"/>
            <w:shd w:val="clear" w:color="auto" w:fill="auto"/>
          </w:tcPr>
          <w:p w14:paraId="450FE0E5" w14:textId="77777777" w:rsidR="00622586" w:rsidRDefault="00622586" w:rsidP="0071601D">
            <w:pPr>
              <w:rPr>
                <w:b/>
                <w:sz w:val="24"/>
                <w:szCs w:val="24"/>
              </w:rPr>
            </w:pPr>
          </w:p>
        </w:tc>
      </w:tr>
    </w:tbl>
    <w:p w14:paraId="5D2262D3" w14:textId="7C56867A" w:rsidR="00622586" w:rsidRPr="00622586" w:rsidRDefault="00622586" w:rsidP="00622586">
      <w:pPr>
        <w:spacing w:after="0" w:line="240" w:lineRule="auto"/>
        <w:jc w:val="center"/>
        <w:rPr>
          <w:b/>
          <w:sz w:val="24"/>
          <w:szCs w:val="24"/>
        </w:rPr>
      </w:pPr>
      <w:r w:rsidRPr="00622586">
        <w:rPr>
          <w:b/>
          <w:sz w:val="24"/>
          <w:szCs w:val="24"/>
        </w:rPr>
        <w:t>School Health Staffing &amp; Student Health Data Collection Tally Sheet</w:t>
      </w:r>
      <w:r>
        <w:rPr>
          <w:b/>
          <w:sz w:val="24"/>
          <w:szCs w:val="24"/>
        </w:rPr>
        <w:br/>
      </w:r>
      <w:r w:rsidRPr="00622586">
        <w:rPr>
          <w:b/>
          <w:sz w:val="24"/>
          <w:szCs w:val="24"/>
        </w:rPr>
        <w:t xml:space="preserve"> </w:t>
      </w:r>
      <w:r w:rsidRPr="00622586">
        <w:rPr>
          <w:b/>
        </w:rPr>
        <w:t>Completed by the building School Nurse</w:t>
      </w:r>
    </w:p>
    <w:p w14:paraId="0B361664" w14:textId="77777777" w:rsidR="00622586" w:rsidRPr="008A259E" w:rsidRDefault="00622586" w:rsidP="00622586">
      <w:pPr>
        <w:spacing w:after="0" w:line="240" w:lineRule="auto"/>
        <w:jc w:val="center"/>
        <w:rPr>
          <w:b/>
          <w:sz w:val="24"/>
        </w:rPr>
      </w:pPr>
    </w:p>
    <w:tbl>
      <w:tblPr>
        <w:tblStyle w:val="TableGrid"/>
        <w:tblW w:w="10440" w:type="dxa"/>
        <w:tblInd w:w="-5" w:type="dxa"/>
        <w:tblLook w:val="04A0" w:firstRow="1" w:lastRow="0" w:firstColumn="1" w:lastColumn="0" w:noHBand="0" w:noVBand="1"/>
      </w:tblPr>
      <w:tblGrid>
        <w:gridCol w:w="9540"/>
        <w:gridCol w:w="900"/>
      </w:tblGrid>
      <w:tr w:rsidR="00622586" w14:paraId="373F9A1E" w14:textId="77777777" w:rsidTr="0071601D">
        <w:tc>
          <w:tcPr>
            <w:tcW w:w="10440" w:type="dxa"/>
            <w:gridSpan w:val="2"/>
            <w:shd w:val="clear" w:color="auto" w:fill="F2CEED" w:themeFill="accent5" w:themeFillTint="33"/>
          </w:tcPr>
          <w:p w14:paraId="3505B6B9" w14:textId="77777777" w:rsidR="00622586" w:rsidRPr="005615DC" w:rsidRDefault="00622586" w:rsidP="0071601D">
            <w:pPr>
              <w:jc w:val="center"/>
              <w:rPr>
                <w:sz w:val="24"/>
                <w:szCs w:val="24"/>
              </w:rPr>
            </w:pPr>
            <w:r w:rsidRPr="005615DC">
              <w:rPr>
                <w:b/>
                <w:sz w:val="24"/>
                <w:szCs w:val="24"/>
              </w:rPr>
              <w:t>School Health Staffing in YOUR SCHOOL</w:t>
            </w:r>
          </w:p>
        </w:tc>
      </w:tr>
      <w:tr w:rsidR="00622586" w14:paraId="386932CA" w14:textId="77777777" w:rsidTr="0071601D">
        <w:trPr>
          <w:trHeight w:val="332"/>
        </w:trPr>
        <w:tc>
          <w:tcPr>
            <w:tcW w:w="9540" w:type="dxa"/>
          </w:tcPr>
          <w:p w14:paraId="1E08529B" w14:textId="77777777" w:rsidR="00622586" w:rsidRPr="000A5586" w:rsidRDefault="00622586" w:rsidP="0071601D">
            <w:pPr>
              <w:jc w:val="center"/>
              <w:rPr>
                <w:b/>
                <w:sz w:val="24"/>
              </w:rPr>
            </w:pPr>
            <w:r>
              <w:rPr>
                <w:b/>
                <w:sz w:val="24"/>
              </w:rPr>
              <w:t>Data Point</w:t>
            </w:r>
          </w:p>
        </w:tc>
        <w:tc>
          <w:tcPr>
            <w:tcW w:w="900" w:type="dxa"/>
            <w:shd w:val="clear" w:color="auto" w:fill="FFFFFF" w:themeFill="background1"/>
          </w:tcPr>
          <w:p w14:paraId="4055D8C1" w14:textId="77777777" w:rsidR="00622586" w:rsidRPr="000A5586" w:rsidRDefault="00622586" w:rsidP="0071601D">
            <w:pPr>
              <w:jc w:val="center"/>
              <w:rPr>
                <w:b/>
                <w:sz w:val="24"/>
              </w:rPr>
            </w:pPr>
            <w:r>
              <w:rPr>
                <w:b/>
                <w:sz w:val="24"/>
              </w:rPr>
              <w:t>Total</w:t>
            </w:r>
          </w:p>
        </w:tc>
      </w:tr>
      <w:tr w:rsidR="00622586" w14:paraId="3D536327" w14:textId="77777777" w:rsidTr="0071601D">
        <w:trPr>
          <w:trHeight w:val="360"/>
        </w:trPr>
        <w:tc>
          <w:tcPr>
            <w:tcW w:w="9540" w:type="dxa"/>
          </w:tcPr>
          <w:p w14:paraId="36CE3E95" w14:textId="77777777" w:rsidR="00622586" w:rsidRPr="003F3B6F" w:rsidRDefault="00622586" w:rsidP="0071601D">
            <w:pPr>
              <w:tabs>
                <w:tab w:val="left" w:pos="382"/>
              </w:tabs>
              <w:rPr>
                <w:sz w:val="24"/>
                <w:szCs w:val="24"/>
              </w:rPr>
            </w:pPr>
            <w:r w:rsidRPr="003F3B6F">
              <w:rPr>
                <w:sz w:val="24"/>
                <w:szCs w:val="24"/>
              </w:rPr>
              <w:t xml:space="preserve">1.    Number of enrolled students in your </w:t>
            </w:r>
            <w:r>
              <w:rPr>
                <w:sz w:val="24"/>
                <w:szCs w:val="24"/>
              </w:rPr>
              <w:t>school</w:t>
            </w:r>
          </w:p>
        </w:tc>
        <w:tc>
          <w:tcPr>
            <w:tcW w:w="900" w:type="dxa"/>
            <w:shd w:val="clear" w:color="auto" w:fill="FFFFFF" w:themeFill="background1"/>
          </w:tcPr>
          <w:p w14:paraId="2143B3BF" w14:textId="77777777" w:rsidR="00622586" w:rsidRDefault="00622586" w:rsidP="0071601D"/>
        </w:tc>
      </w:tr>
      <w:tr w:rsidR="00622586" w14:paraId="2D207E10" w14:textId="77777777" w:rsidTr="0071601D">
        <w:trPr>
          <w:trHeight w:val="360"/>
        </w:trPr>
        <w:tc>
          <w:tcPr>
            <w:tcW w:w="9540" w:type="dxa"/>
          </w:tcPr>
          <w:p w14:paraId="430FB4EC" w14:textId="77777777" w:rsidR="00622586" w:rsidRPr="003F3B6F" w:rsidRDefault="00622586" w:rsidP="0071601D">
            <w:pPr>
              <w:tabs>
                <w:tab w:val="left" w:pos="382"/>
              </w:tabs>
              <w:rPr>
                <w:sz w:val="24"/>
                <w:szCs w:val="24"/>
              </w:rPr>
            </w:pPr>
            <w:r w:rsidRPr="003F3B6F">
              <w:rPr>
                <w:sz w:val="24"/>
                <w:szCs w:val="24"/>
              </w:rPr>
              <w:t xml:space="preserve">2.    Total number of </w:t>
            </w:r>
            <w:r w:rsidRPr="003F3B6F">
              <w:rPr>
                <w:b/>
                <w:sz w:val="24"/>
                <w:szCs w:val="24"/>
              </w:rPr>
              <w:t>RN FTEs</w:t>
            </w:r>
            <w:r w:rsidRPr="003F3B6F">
              <w:rPr>
                <w:sz w:val="24"/>
                <w:szCs w:val="24"/>
              </w:rPr>
              <w:t xml:space="preserve"> with an assigned caseload providing direct services</w:t>
            </w:r>
          </w:p>
        </w:tc>
        <w:tc>
          <w:tcPr>
            <w:tcW w:w="900" w:type="dxa"/>
            <w:shd w:val="clear" w:color="auto" w:fill="FFFFFF" w:themeFill="background1"/>
          </w:tcPr>
          <w:p w14:paraId="4C9C8ED6" w14:textId="77777777" w:rsidR="00622586" w:rsidRDefault="00622586" w:rsidP="0071601D"/>
        </w:tc>
      </w:tr>
      <w:tr w:rsidR="00622586" w14:paraId="4BD871FB" w14:textId="77777777" w:rsidTr="0071601D">
        <w:trPr>
          <w:trHeight w:val="360"/>
        </w:trPr>
        <w:tc>
          <w:tcPr>
            <w:tcW w:w="9540" w:type="dxa"/>
          </w:tcPr>
          <w:p w14:paraId="5290E8E1" w14:textId="77777777" w:rsidR="00622586" w:rsidRPr="003F3B6F" w:rsidRDefault="00622586" w:rsidP="0071601D">
            <w:pPr>
              <w:tabs>
                <w:tab w:val="left" w:pos="382"/>
              </w:tabs>
              <w:rPr>
                <w:sz w:val="24"/>
                <w:szCs w:val="24"/>
              </w:rPr>
            </w:pPr>
            <w:r w:rsidRPr="003F3B6F">
              <w:rPr>
                <w:sz w:val="24"/>
                <w:szCs w:val="24"/>
              </w:rPr>
              <w:t xml:space="preserve">3.    Total number of </w:t>
            </w:r>
            <w:r w:rsidRPr="003F3B6F">
              <w:rPr>
                <w:b/>
                <w:sz w:val="24"/>
                <w:szCs w:val="24"/>
              </w:rPr>
              <w:t>LPN FTEs</w:t>
            </w:r>
            <w:r w:rsidRPr="003F3B6F">
              <w:rPr>
                <w:sz w:val="24"/>
                <w:szCs w:val="24"/>
              </w:rPr>
              <w:t xml:space="preserve"> providing direct services to all students</w:t>
            </w:r>
          </w:p>
        </w:tc>
        <w:tc>
          <w:tcPr>
            <w:tcW w:w="900" w:type="dxa"/>
            <w:shd w:val="clear" w:color="auto" w:fill="FFFFFF" w:themeFill="background1"/>
          </w:tcPr>
          <w:p w14:paraId="1C42DB01" w14:textId="77777777" w:rsidR="00622586" w:rsidRDefault="00622586" w:rsidP="0071601D"/>
        </w:tc>
      </w:tr>
      <w:tr w:rsidR="00622586" w14:paraId="75370A3D" w14:textId="77777777" w:rsidTr="0071601D">
        <w:trPr>
          <w:trHeight w:val="360"/>
        </w:trPr>
        <w:tc>
          <w:tcPr>
            <w:tcW w:w="9540" w:type="dxa"/>
          </w:tcPr>
          <w:p w14:paraId="49998200" w14:textId="77777777" w:rsidR="00622586" w:rsidRPr="003F3B6F" w:rsidRDefault="00622586" w:rsidP="0071601D">
            <w:pPr>
              <w:tabs>
                <w:tab w:val="left" w:pos="382"/>
                <w:tab w:val="left" w:pos="427"/>
              </w:tabs>
              <w:ind w:left="329" w:hanging="329"/>
              <w:rPr>
                <w:sz w:val="24"/>
                <w:szCs w:val="24"/>
              </w:rPr>
            </w:pPr>
            <w:r w:rsidRPr="003F3B6F">
              <w:rPr>
                <w:sz w:val="24"/>
                <w:szCs w:val="24"/>
              </w:rPr>
              <w:t xml:space="preserve">4.    Total number of </w:t>
            </w:r>
            <w:r w:rsidRPr="003F3B6F">
              <w:rPr>
                <w:b/>
                <w:sz w:val="24"/>
                <w:szCs w:val="24"/>
              </w:rPr>
              <w:t>non-RN, non-LPN, Health aides FTEs</w:t>
            </w:r>
            <w:r w:rsidRPr="003F3B6F">
              <w:rPr>
                <w:sz w:val="24"/>
                <w:szCs w:val="24"/>
              </w:rPr>
              <w:t xml:space="preserve"> that provide regular   </w:t>
            </w:r>
          </w:p>
          <w:p w14:paraId="211D0F58" w14:textId="77777777" w:rsidR="00622586" w:rsidRPr="003F3B6F" w:rsidRDefault="00622586" w:rsidP="0071601D">
            <w:pPr>
              <w:tabs>
                <w:tab w:val="left" w:pos="382"/>
                <w:tab w:val="left" w:pos="427"/>
              </w:tabs>
              <w:ind w:left="329" w:hanging="329"/>
              <w:rPr>
                <w:sz w:val="24"/>
                <w:szCs w:val="24"/>
              </w:rPr>
            </w:pPr>
            <w:r w:rsidRPr="003F3B6F">
              <w:rPr>
                <w:sz w:val="24"/>
                <w:szCs w:val="24"/>
              </w:rPr>
              <w:t xml:space="preserve">        health services to all students</w:t>
            </w:r>
          </w:p>
        </w:tc>
        <w:tc>
          <w:tcPr>
            <w:tcW w:w="900" w:type="dxa"/>
            <w:shd w:val="clear" w:color="auto" w:fill="FFFFFF" w:themeFill="background1"/>
          </w:tcPr>
          <w:p w14:paraId="72E27889" w14:textId="77777777" w:rsidR="00622586" w:rsidRDefault="00622586" w:rsidP="0071601D"/>
        </w:tc>
      </w:tr>
      <w:tr w:rsidR="00622586" w14:paraId="694CD26C" w14:textId="77777777" w:rsidTr="0071601D">
        <w:trPr>
          <w:trHeight w:val="360"/>
        </w:trPr>
        <w:tc>
          <w:tcPr>
            <w:tcW w:w="9540" w:type="dxa"/>
          </w:tcPr>
          <w:p w14:paraId="5B90CAB5" w14:textId="77777777" w:rsidR="00622586" w:rsidRPr="003F3B6F" w:rsidRDefault="00622586" w:rsidP="0071601D">
            <w:pPr>
              <w:tabs>
                <w:tab w:val="left" w:pos="382"/>
              </w:tabs>
              <w:ind w:left="337" w:hanging="337"/>
              <w:rPr>
                <w:sz w:val="24"/>
                <w:szCs w:val="24"/>
              </w:rPr>
            </w:pPr>
            <w:r w:rsidRPr="003F3B6F">
              <w:rPr>
                <w:sz w:val="24"/>
                <w:szCs w:val="24"/>
              </w:rPr>
              <w:t>5.    Total number of supplemental/float RN FTEs providing direct services to all students</w:t>
            </w:r>
          </w:p>
        </w:tc>
        <w:tc>
          <w:tcPr>
            <w:tcW w:w="900" w:type="dxa"/>
            <w:shd w:val="clear" w:color="auto" w:fill="FFFFFF" w:themeFill="background1"/>
          </w:tcPr>
          <w:p w14:paraId="5CBD6808" w14:textId="77777777" w:rsidR="00622586" w:rsidRDefault="00622586" w:rsidP="0071601D"/>
        </w:tc>
      </w:tr>
      <w:tr w:rsidR="00622586" w14:paraId="5211E50B" w14:textId="77777777" w:rsidTr="0071601D">
        <w:trPr>
          <w:trHeight w:val="360"/>
        </w:trPr>
        <w:tc>
          <w:tcPr>
            <w:tcW w:w="9540" w:type="dxa"/>
          </w:tcPr>
          <w:p w14:paraId="43315911" w14:textId="77777777" w:rsidR="00622586" w:rsidRPr="003F3B6F" w:rsidRDefault="00622586" w:rsidP="0071601D">
            <w:pPr>
              <w:tabs>
                <w:tab w:val="left" w:pos="382"/>
              </w:tabs>
              <w:ind w:left="337" w:hanging="337"/>
              <w:rPr>
                <w:sz w:val="24"/>
                <w:szCs w:val="24"/>
              </w:rPr>
            </w:pPr>
            <w:r w:rsidRPr="003F3B6F">
              <w:rPr>
                <w:sz w:val="24"/>
                <w:szCs w:val="24"/>
              </w:rPr>
              <w:t xml:space="preserve">6.    Total number of RN FTEs with special assignments (medically fragile </w:t>
            </w:r>
            <w:r>
              <w:rPr>
                <w:sz w:val="24"/>
                <w:szCs w:val="24"/>
              </w:rPr>
              <w:t>children, e.g., 1:1</w:t>
            </w:r>
            <w:r w:rsidRPr="003F3B6F">
              <w:rPr>
                <w:sz w:val="24"/>
                <w:szCs w:val="24"/>
              </w:rPr>
              <w:t xml:space="preserve"> etc.)</w:t>
            </w:r>
          </w:p>
        </w:tc>
        <w:tc>
          <w:tcPr>
            <w:tcW w:w="900" w:type="dxa"/>
            <w:shd w:val="clear" w:color="auto" w:fill="FFFFFF" w:themeFill="background1"/>
          </w:tcPr>
          <w:p w14:paraId="5732C73A" w14:textId="77777777" w:rsidR="00622586" w:rsidRDefault="00622586" w:rsidP="0071601D"/>
        </w:tc>
      </w:tr>
      <w:tr w:rsidR="00622586" w14:paraId="1A2913BB" w14:textId="77777777" w:rsidTr="0071601D">
        <w:tc>
          <w:tcPr>
            <w:tcW w:w="10440" w:type="dxa"/>
            <w:gridSpan w:val="2"/>
            <w:shd w:val="clear" w:color="auto" w:fill="F2CEED" w:themeFill="accent5" w:themeFillTint="33"/>
          </w:tcPr>
          <w:p w14:paraId="138CC332" w14:textId="77777777" w:rsidR="00622586" w:rsidRPr="005615DC" w:rsidRDefault="00622586" w:rsidP="0071601D">
            <w:pPr>
              <w:jc w:val="center"/>
              <w:rPr>
                <w:sz w:val="24"/>
                <w:szCs w:val="24"/>
              </w:rPr>
            </w:pPr>
            <w:r w:rsidRPr="005615DC">
              <w:rPr>
                <w:b/>
                <w:sz w:val="24"/>
                <w:szCs w:val="24"/>
              </w:rPr>
              <w:t>Student Health Data in YOUR SCHOOL</w:t>
            </w:r>
          </w:p>
        </w:tc>
      </w:tr>
      <w:tr w:rsidR="00622586" w14:paraId="1F04E4D1" w14:textId="77777777" w:rsidTr="0071601D">
        <w:trPr>
          <w:trHeight w:val="323"/>
        </w:trPr>
        <w:tc>
          <w:tcPr>
            <w:tcW w:w="9540" w:type="dxa"/>
          </w:tcPr>
          <w:p w14:paraId="34E6BA1C" w14:textId="77777777" w:rsidR="00622586" w:rsidRPr="000A5586" w:rsidRDefault="00622586" w:rsidP="0071601D">
            <w:pPr>
              <w:jc w:val="center"/>
              <w:rPr>
                <w:b/>
                <w:sz w:val="24"/>
              </w:rPr>
            </w:pPr>
            <w:r>
              <w:rPr>
                <w:b/>
                <w:sz w:val="24"/>
              </w:rPr>
              <w:t>Data Point</w:t>
            </w:r>
          </w:p>
        </w:tc>
        <w:tc>
          <w:tcPr>
            <w:tcW w:w="900" w:type="dxa"/>
            <w:shd w:val="clear" w:color="auto" w:fill="FFFFFF" w:themeFill="background1"/>
          </w:tcPr>
          <w:p w14:paraId="127EA176" w14:textId="77777777" w:rsidR="00622586" w:rsidRPr="000A5586" w:rsidRDefault="00622586" w:rsidP="0071601D">
            <w:pPr>
              <w:jc w:val="center"/>
              <w:rPr>
                <w:b/>
                <w:sz w:val="24"/>
              </w:rPr>
            </w:pPr>
            <w:r>
              <w:rPr>
                <w:b/>
                <w:sz w:val="24"/>
              </w:rPr>
              <w:t>Total</w:t>
            </w:r>
          </w:p>
        </w:tc>
      </w:tr>
      <w:tr w:rsidR="00622586" w14:paraId="660D371E" w14:textId="77777777" w:rsidTr="0071601D">
        <w:trPr>
          <w:trHeight w:val="360"/>
        </w:trPr>
        <w:tc>
          <w:tcPr>
            <w:tcW w:w="9540" w:type="dxa"/>
          </w:tcPr>
          <w:p w14:paraId="19CADB34" w14:textId="77777777" w:rsidR="00622586" w:rsidRPr="003F3B6F" w:rsidRDefault="00622586" w:rsidP="0071601D">
            <w:pPr>
              <w:tabs>
                <w:tab w:val="left" w:pos="362"/>
              </w:tabs>
              <w:rPr>
                <w:sz w:val="24"/>
                <w:szCs w:val="24"/>
              </w:rPr>
            </w:pPr>
            <w:r w:rsidRPr="003F3B6F">
              <w:rPr>
                <w:sz w:val="24"/>
                <w:szCs w:val="24"/>
              </w:rPr>
              <w:t>8.    Number of students with an asthma diagnosis</w:t>
            </w:r>
          </w:p>
        </w:tc>
        <w:tc>
          <w:tcPr>
            <w:tcW w:w="900" w:type="dxa"/>
            <w:shd w:val="clear" w:color="auto" w:fill="FFFFFF" w:themeFill="background1"/>
          </w:tcPr>
          <w:p w14:paraId="164812FD" w14:textId="77777777" w:rsidR="00622586" w:rsidRDefault="00622586" w:rsidP="0071601D"/>
        </w:tc>
      </w:tr>
      <w:tr w:rsidR="00622586" w14:paraId="6A67231D" w14:textId="77777777" w:rsidTr="0071601D">
        <w:trPr>
          <w:trHeight w:val="360"/>
        </w:trPr>
        <w:tc>
          <w:tcPr>
            <w:tcW w:w="9540" w:type="dxa"/>
          </w:tcPr>
          <w:p w14:paraId="2408777B" w14:textId="77777777" w:rsidR="00622586" w:rsidRPr="003F3B6F" w:rsidRDefault="00622586" w:rsidP="0071601D">
            <w:pPr>
              <w:tabs>
                <w:tab w:val="left" w:pos="362"/>
              </w:tabs>
              <w:rPr>
                <w:sz w:val="24"/>
                <w:szCs w:val="24"/>
              </w:rPr>
            </w:pPr>
            <w:r w:rsidRPr="003F3B6F">
              <w:rPr>
                <w:sz w:val="24"/>
                <w:szCs w:val="24"/>
              </w:rPr>
              <w:t>9.    Number of students with Type 1 Diabetes diagnosis</w:t>
            </w:r>
          </w:p>
        </w:tc>
        <w:tc>
          <w:tcPr>
            <w:tcW w:w="900" w:type="dxa"/>
            <w:shd w:val="clear" w:color="auto" w:fill="FFFFFF" w:themeFill="background1"/>
          </w:tcPr>
          <w:p w14:paraId="73DC6DA4" w14:textId="77777777" w:rsidR="00622586" w:rsidRDefault="00622586" w:rsidP="0071601D"/>
        </w:tc>
      </w:tr>
      <w:tr w:rsidR="00622586" w14:paraId="011DC523" w14:textId="77777777" w:rsidTr="0071601D">
        <w:trPr>
          <w:trHeight w:val="360"/>
        </w:trPr>
        <w:tc>
          <w:tcPr>
            <w:tcW w:w="9540" w:type="dxa"/>
          </w:tcPr>
          <w:p w14:paraId="11BAF72A" w14:textId="77777777" w:rsidR="00622586" w:rsidRPr="003F3B6F" w:rsidRDefault="00622586" w:rsidP="0071601D">
            <w:pPr>
              <w:tabs>
                <w:tab w:val="left" w:pos="342"/>
              </w:tabs>
              <w:ind w:left="-108"/>
              <w:rPr>
                <w:sz w:val="24"/>
                <w:szCs w:val="24"/>
              </w:rPr>
            </w:pPr>
            <w:r w:rsidRPr="003F3B6F">
              <w:rPr>
                <w:sz w:val="24"/>
                <w:szCs w:val="24"/>
              </w:rPr>
              <w:t xml:space="preserve">10. </w:t>
            </w:r>
            <w:r>
              <w:rPr>
                <w:sz w:val="24"/>
                <w:szCs w:val="24"/>
              </w:rPr>
              <w:t xml:space="preserve">  </w:t>
            </w:r>
            <w:r w:rsidRPr="003F3B6F">
              <w:rPr>
                <w:sz w:val="24"/>
                <w:szCs w:val="24"/>
              </w:rPr>
              <w:t xml:space="preserve"> Number of students with Type 2 Diabetes diagnosis</w:t>
            </w:r>
          </w:p>
        </w:tc>
        <w:tc>
          <w:tcPr>
            <w:tcW w:w="900" w:type="dxa"/>
            <w:shd w:val="clear" w:color="auto" w:fill="FFFFFF" w:themeFill="background1"/>
          </w:tcPr>
          <w:p w14:paraId="4CA8C1C0" w14:textId="77777777" w:rsidR="00622586" w:rsidRDefault="00622586" w:rsidP="0071601D"/>
        </w:tc>
      </w:tr>
      <w:tr w:rsidR="00622586" w14:paraId="1388A548" w14:textId="77777777" w:rsidTr="0071601D">
        <w:trPr>
          <w:trHeight w:val="360"/>
        </w:trPr>
        <w:tc>
          <w:tcPr>
            <w:tcW w:w="9540" w:type="dxa"/>
          </w:tcPr>
          <w:p w14:paraId="6E206FC8" w14:textId="77777777" w:rsidR="00622586" w:rsidRPr="003F3B6F" w:rsidRDefault="00622586" w:rsidP="0071601D">
            <w:pPr>
              <w:tabs>
                <w:tab w:val="left" w:pos="362"/>
              </w:tabs>
              <w:ind w:left="-108"/>
              <w:rPr>
                <w:sz w:val="24"/>
                <w:szCs w:val="24"/>
              </w:rPr>
            </w:pPr>
            <w:r w:rsidRPr="003F3B6F">
              <w:rPr>
                <w:sz w:val="24"/>
                <w:szCs w:val="24"/>
              </w:rPr>
              <w:t>11.</w:t>
            </w:r>
            <w:r>
              <w:rPr>
                <w:sz w:val="24"/>
                <w:szCs w:val="24"/>
              </w:rPr>
              <w:t xml:space="preserve"> </w:t>
            </w:r>
            <w:r w:rsidRPr="003F3B6F">
              <w:rPr>
                <w:sz w:val="24"/>
                <w:szCs w:val="24"/>
              </w:rPr>
              <w:t xml:space="preserve"> </w:t>
            </w:r>
            <w:r>
              <w:rPr>
                <w:sz w:val="24"/>
                <w:szCs w:val="24"/>
              </w:rPr>
              <w:t xml:space="preserve"> </w:t>
            </w:r>
            <w:r w:rsidRPr="003F3B6F">
              <w:rPr>
                <w:sz w:val="24"/>
                <w:szCs w:val="24"/>
              </w:rPr>
              <w:t xml:space="preserve"> Number of students with seizure disorder diagnosis</w:t>
            </w:r>
          </w:p>
        </w:tc>
        <w:tc>
          <w:tcPr>
            <w:tcW w:w="900" w:type="dxa"/>
            <w:shd w:val="clear" w:color="auto" w:fill="FFFFFF" w:themeFill="background1"/>
          </w:tcPr>
          <w:p w14:paraId="6D6D41F7" w14:textId="77777777" w:rsidR="00622586" w:rsidRDefault="00622586" w:rsidP="0071601D"/>
        </w:tc>
      </w:tr>
      <w:tr w:rsidR="00622586" w14:paraId="7C20ADEA" w14:textId="77777777" w:rsidTr="0071601D">
        <w:trPr>
          <w:trHeight w:val="360"/>
        </w:trPr>
        <w:tc>
          <w:tcPr>
            <w:tcW w:w="9540" w:type="dxa"/>
          </w:tcPr>
          <w:p w14:paraId="7C397B11" w14:textId="77777777" w:rsidR="00622586" w:rsidRPr="003F3B6F" w:rsidRDefault="00622586" w:rsidP="0071601D">
            <w:pPr>
              <w:tabs>
                <w:tab w:val="left" w:pos="362"/>
              </w:tabs>
              <w:ind w:left="-108"/>
              <w:rPr>
                <w:sz w:val="24"/>
                <w:szCs w:val="24"/>
              </w:rPr>
            </w:pPr>
            <w:r w:rsidRPr="003F3B6F">
              <w:rPr>
                <w:sz w:val="24"/>
                <w:szCs w:val="24"/>
              </w:rPr>
              <w:t xml:space="preserve">12.  </w:t>
            </w:r>
            <w:r>
              <w:rPr>
                <w:sz w:val="24"/>
                <w:szCs w:val="24"/>
              </w:rPr>
              <w:t xml:space="preserve">  </w:t>
            </w:r>
            <w:r w:rsidRPr="003F3B6F">
              <w:rPr>
                <w:sz w:val="24"/>
                <w:szCs w:val="24"/>
              </w:rPr>
              <w:t>Number of students with life threatening</w:t>
            </w:r>
            <w:r>
              <w:rPr>
                <w:sz w:val="24"/>
                <w:szCs w:val="24"/>
              </w:rPr>
              <w:t xml:space="preserve"> allergy (anaphylactic reaction </w:t>
            </w:r>
            <w:r w:rsidRPr="003F3B6F">
              <w:rPr>
                <w:sz w:val="24"/>
                <w:szCs w:val="24"/>
              </w:rPr>
              <w:t>Diagnosis</w:t>
            </w:r>
            <w:r>
              <w:rPr>
                <w:sz w:val="24"/>
                <w:szCs w:val="24"/>
              </w:rPr>
              <w:t>)</w:t>
            </w:r>
          </w:p>
        </w:tc>
        <w:tc>
          <w:tcPr>
            <w:tcW w:w="900" w:type="dxa"/>
            <w:shd w:val="clear" w:color="auto" w:fill="FFFFFF" w:themeFill="background1"/>
          </w:tcPr>
          <w:p w14:paraId="4433390E" w14:textId="77777777" w:rsidR="00622586" w:rsidRDefault="00622586" w:rsidP="0071601D"/>
        </w:tc>
      </w:tr>
      <w:tr w:rsidR="00622586" w14:paraId="52377B31" w14:textId="77777777" w:rsidTr="0071601D">
        <w:trPr>
          <w:trHeight w:val="360"/>
        </w:trPr>
        <w:tc>
          <w:tcPr>
            <w:tcW w:w="9540" w:type="dxa"/>
          </w:tcPr>
          <w:p w14:paraId="0CBCF66D" w14:textId="77777777" w:rsidR="00622586" w:rsidRPr="003F3B6F" w:rsidRDefault="00622586" w:rsidP="0071601D">
            <w:pPr>
              <w:tabs>
                <w:tab w:val="left" w:pos="362"/>
              </w:tabs>
              <w:ind w:left="-108"/>
              <w:rPr>
                <w:sz w:val="24"/>
                <w:szCs w:val="24"/>
              </w:rPr>
            </w:pPr>
            <w:r>
              <w:rPr>
                <w:sz w:val="24"/>
                <w:szCs w:val="24"/>
              </w:rPr>
              <w:t>13.    Number of students with any cardiac condition diagnosis</w:t>
            </w:r>
          </w:p>
        </w:tc>
        <w:tc>
          <w:tcPr>
            <w:tcW w:w="900" w:type="dxa"/>
            <w:shd w:val="clear" w:color="auto" w:fill="FFFFFF" w:themeFill="background1"/>
          </w:tcPr>
          <w:p w14:paraId="4846765C" w14:textId="77777777" w:rsidR="00622586" w:rsidRDefault="00622586" w:rsidP="0071601D"/>
        </w:tc>
      </w:tr>
      <w:tr w:rsidR="00622586" w14:paraId="7152B97B" w14:textId="77777777" w:rsidTr="0071601D">
        <w:trPr>
          <w:trHeight w:val="360"/>
        </w:trPr>
        <w:tc>
          <w:tcPr>
            <w:tcW w:w="9540" w:type="dxa"/>
          </w:tcPr>
          <w:p w14:paraId="357DE37D" w14:textId="77777777" w:rsidR="00622586" w:rsidRPr="003F3B6F" w:rsidRDefault="00622586" w:rsidP="0071601D">
            <w:pPr>
              <w:tabs>
                <w:tab w:val="left" w:pos="362"/>
              </w:tabs>
              <w:ind w:left="-108"/>
              <w:rPr>
                <w:sz w:val="24"/>
                <w:szCs w:val="24"/>
              </w:rPr>
            </w:pPr>
            <w:r>
              <w:rPr>
                <w:sz w:val="24"/>
                <w:szCs w:val="24"/>
              </w:rPr>
              <w:t>14.    Number of students with Inflammatory Bowel diagnosis</w:t>
            </w:r>
          </w:p>
        </w:tc>
        <w:tc>
          <w:tcPr>
            <w:tcW w:w="900" w:type="dxa"/>
            <w:shd w:val="clear" w:color="auto" w:fill="FFFFFF" w:themeFill="background1"/>
          </w:tcPr>
          <w:p w14:paraId="398D0056" w14:textId="77777777" w:rsidR="00622586" w:rsidRDefault="00622586" w:rsidP="0071601D"/>
        </w:tc>
      </w:tr>
      <w:tr w:rsidR="00622586" w14:paraId="66890B04" w14:textId="77777777" w:rsidTr="0071601D">
        <w:trPr>
          <w:trHeight w:val="360"/>
        </w:trPr>
        <w:tc>
          <w:tcPr>
            <w:tcW w:w="9540" w:type="dxa"/>
          </w:tcPr>
          <w:p w14:paraId="0DA2A683" w14:textId="77777777" w:rsidR="00622586" w:rsidRPr="003F3B6F" w:rsidRDefault="00622586" w:rsidP="0071601D">
            <w:pPr>
              <w:tabs>
                <w:tab w:val="left" w:pos="362"/>
              </w:tabs>
              <w:ind w:left="-108"/>
              <w:rPr>
                <w:sz w:val="24"/>
                <w:szCs w:val="24"/>
              </w:rPr>
            </w:pPr>
            <w:r>
              <w:rPr>
                <w:sz w:val="24"/>
                <w:szCs w:val="24"/>
              </w:rPr>
              <w:t>15.    Number of students with Behavioral or Emotional diagnosis – ADD, Autism, Anxiety</w:t>
            </w:r>
          </w:p>
        </w:tc>
        <w:tc>
          <w:tcPr>
            <w:tcW w:w="900" w:type="dxa"/>
            <w:shd w:val="clear" w:color="auto" w:fill="FFFFFF" w:themeFill="background1"/>
          </w:tcPr>
          <w:p w14:paraId="33DAA8C3" w14:textId="77777777" w:rsidR="00622586" w:rsidRDefault="00622586" w:rsidP="0071601D"/>
        </w:tc>
      </w:tr>
    </w:tbl>
    <w:p w14:paraId="33E2AB3E" w14:textId="77777777" w:rsidR="00622586" w:rsidRDefault="00622586" w:rsidP="005B28C6"/>
    <w:sectPr w:rsidR="00622586" w:rsidSect="005B28C6">
      <w:footerReference w:type="default" r:id="rId9"/>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6F486" w14:textId="77777777" w:rsidR="00C841A3" w:rsidRDefault="00C841A3" w:rsidP="00622586">
      <w:pPr>
        <w:spacing w:after="0" w:line="240" w:lineRule="auto"/>
      </w:pPr>
      <w:r>
        <w:separator/>
      </w:r>
    </w:p>
  </w:endnote>
  <w:endnote w:type="continuationSeparator" w:id="0">
    <w:p w14:paraId="757E487F" w14:textId="77777777" w:rsidR="00C841A3" w:rsidRDefault="00C841A3" w:rsidP="00622586">
      <w:pPr>
        <w:spacing w:after="0" w:line="240" w:lineRule="auto"/>
      </w:pPr>
      <w:r>
        <w:continuationSeparator/>
      </w:r>
    </w:p>
  </w:endnote>
  <w:endnote w:type="continuationNotice" w:id="1">
    <w:p w14:paraId="6B29E0B1" w14:textId="77777777" w:rsidR="00C841A3" w:rsidRDefault="00C84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0460" w14:textId="0B755A9A" w:rsidR="00622586" w:rsidRDefault="00622586" w:rsidP="00622586">
    <w:pPr>
      <w:pStyle w:val="Footer"/>
      <w:jc w:val="center"/>
    </w:pPr>
    <w:r>
      <w:t xml:space="preserve">This sample resource is located at </w:t>
    </w:r>
    <w:hyperlink r:id="rId1" w:history="1">
      <w:r w:rsidRPr="00834566">
        <w:rPr>
          <w:rStyle w:val="Hyperlink"/>
        </w:rPr>
        <w:t>www.schoolhealthny.com</w:t>
      </w:r>
    </w:hyperlink>
    <w:r>
      <w:t xml:space="preserve"> – Samples I Forms 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E7CCC" w14:textId="77777777" w:rsidR="00C841A3" w:rsidRDefault="00C841A3" w:rsidP="00622586">
      <w:pPr>
        <w:spacing w:after="0" w:line="240" w:lineRule="auto"/>
      </w:pPr>
      <w:r>
        <w:separator/>
      </w:r>
    </w:p>
  </w:footnote>
  <w:footnote w:type="continuationSeparator" w:id="0">
    <w:p w14:paraId="7001DD8B" w14:textId="77777777" w:rsidR="00C841A3" w:rsidRDefault="00C841A3" w:rsidP="00622586">
      <w:pPr>
        <w:spacing w:after="0" w:line="240" w:lineRule="auto"/>
      </w:pPr>
      <w:r>
        <w:continuationSeparator/>
      </w:r>
    </w:p>
  </w:footnote>
  <w:footnote w:type="continuationNotice" w:id="1">
    <w:p w14:paraId="2D787128" w14:textId="77777777" w:rsidR="00C841A3" w:rsidRDefault="00C841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614"/>
    <w:multiLevelType w:val="hybridMultilevel"/>
    <w:tmpl w:val="0C8838CA"/>
    <w:lvl w:ilvl="0" w:tplc="F13C33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72067"/>
    <w:multiLevelType w:val="hybridMultilevel"/>
    <w:tmpl w:val="07D4A28E"/>
    <w:lvl w:ilvl="0" w:tplc="59267F6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FF3E14"/>
    <w:multiLevelType w:val="hybridMultilevel"/>
    <w:tmpl w:val="65CE2A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6247B4"/>
    <w:multiLevelType w:val="hybridMultilevel"/>
    <w:tmpl w:val="13C2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B10F9"/>
    <w:multiLevelType w:val="hybridMultilevel"/>
    <w:tmpl w:val="4450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53745"/>
    <w:multiLevelType w:val="hybridMultilevel"/>
    <w:tmpl w:val="3E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033688">
    <w:abstractNumId w:val="0"/>
  </w:num>
  <w:num w:numId="2" w16cid:durableId="1515995648">
    <w:abstractNumId w:val="4"/>
  </w:num>
  <w:num w:numId="3" w16cid:durableId="376048387">
    <w:abstractNumId w:val="5"/>
  </w:num>
  <w:num w:numId="4" w16cid:durableId="315186593">
    <w:abstractNumId w:val="2"/>
  </w:num>
  <w:num w:numId="5" w16cid:durableId="1028873870">
    <w:abstractNumId w:val="1"/>
  </w:num>
  <w:num w:numId="6" w16cid:durableId="408308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D7"/>
    <w:rsid w:val="000733A7"/>
    <w:rsid w:val="0014266F"/>
    <w:rsid w:val="00146E6E"/>
    <w:rsid w:val="0017468A"/>
    <w:rsid w:val="00195678"/>
    <w:rsid w:val="00314C59"/>
    <w:rsid w:val="005B28C6"/>
    <w:rsid w:val="00622586"/>
    <w:rsid w:val="008C7936"/>
    <w:rsid w:val="00932AE0"/>
    <w:rsid w:val="00A30198"/>
    <w:rsid w:val="00BD4DD7"/>
    <w:rsid w:val="00C841A3"/>
    <w:rsid w:val="00D168F8"/>
    <w:rsid w:val="00D31D24"/>
    <w:rsid w:val="00EF5A5C"/>
    <w:rsid w:val="061827E2"/>
    <w:rsid w:val="0C2A95CF"/>
    <w:rsid w:val="3EA38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F43BA"/>
  <w15:chartTrackingRefBased/>
  <w15:docId w15:val="{1B9963AA-FBB1-4455-8116-8CD52D3F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DD7"/>
    <w:rPr>
      <w:kern w:val="0"/>
      <w14:ligatures w14:val="none"/>
    </w:rPr>
  </w:style>
  <w:style w:type="paragraph" w:styleId="Heading1">
    <w:name w:val="heading 1"/>
    <w:basedOn w:val="Normal"/>
    <w:next w:val="Normal"/>
    <w:link w:val="Heading1Char"/>
    <w:uiPriority w:val="9"/>
    <w:qFormat/>
    <w:rsid w:val="00BD4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DD7"/>
    <w:rPr>
      <w:rFonts w:eastAsiaTheme="majorEastAsia" w:cstheme="majorBidi"/>
      <w:color w:val="272727" w:themeColor="text1" w:themeTint="D8"/>
    </w:rPr>
  </w:style>
  <w:style w:type="paragraph" w:styleId="Title">
    <w:name w:val="Title"/>
    <w:basedOn w:val="Normal"/>
    <w:next w:val="Normal"/>
    <w:link w:val="TitleChar"/>
    <w:uiPriority w:val="10"/>
    <w:qFormat/>
    <w:rsid w:val="00BD4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DD7"/>
    <w:pPr>
      <w:spacing w:before="160"/>
      <w:jc w:val="center"/>
    </w:pPr>
    <w:rPr>
      <w:i/>
      <w:iCs/>
      <w:color w:val="404040" w:themeColor="text1" w:themeTint="BF"/>
    </w:rPr>
  </w:style>
  <w:style w:type="character" w:customStyle="1" w:styleId="QuoteChar">
    <w:name w:val="Quote Char"/>
    <w:basedOn w:val="DefaultParagraphFont"/>
    <w:link w:val="Quote"/>
    <w:uiPriority w:val="29"/>
    <w:rsid w:val="00BD4DD7"/>
    <w:rPr>
      <w:i/>
      <w:iCs/>
      <w:color w:val="404040" w:themeColor="text1" w:themeTint="BF"/>
    </w:rPr>
  </w:style>
  <w:style w:type="paragraph" w:styleId="ListParagraph">
    <w:name w:val="List Paragraph"/>
    <w:basedOn w:val="Normal"/>
    <w:uiPriority w:val="34"/>
    <w:qFormat/>
    <w:rsid w:val="00BD4DD7"/>
    <w:pPr>
      <w:ind w:left="720"/>
      <w:contextualSpacing/>
    </w:pPr>
  </w:style>
  <w:style w:type="character" w:styleId="IntenseEmphasis">
    <w:name w:val="Intense Emphasis"/>
    <w:basedOn w:val="DefaultParagraphFont"/>
    <w:uiPriority w:val="21"/>
    <w:qFormat/>
    <w:rsid w:val="00BD4DD7"/>
    <w:rPr>
      <w:i/>
      <w:iCs/>
      <w:color w:val="0F4761" w:themeColor="accent1" w:themeShade="BF"/>
    </w:rPr>
  </w:style>
  <w:style w:type="paragraph" w:styleId="IntenseQuote">
    <w:name w:val="Intense Quote"/>
    <w:basedOn w:val="Normal"/>
    <w:next w:val="Normal"/>
    <w:link w:val="IntenseQuoteChar"/>
    <w:uiPriority w:val="30"/>
    <w:qFormat/>
    <w:rsid w:val="00BD4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DD7"/>
    <w:rPr>
      <w:i/>
      <w:iCs/>
      <w:color w:val="0F4761" w:themeColor="accent1" w:themeShade="BF"/>
    </w:rPr>
  </w:style>
  <w:style w:type="character" w:styleId="IntenseReference">
    <w:name w:val="Intense Reference"/>
    <w:basedOn w:val="DefaultParagraphFont"/>
    <w:uiPriority w:val="32"/>
    <w:qFormat/>
    <w:rsid w:val="00BD4DD7"/>
    <w:rPr>
      <w:b/>
      <w:bCs/>
      <w:smallCaps/>
      <w:color w:val="0F4761" w:themeColor="accent1" w:themeShade="BF"/>
      <w:spacing w:val="5"/>
    </w:rPr>
  </w:style>
  <w:style w:type="table" w:styleId="TableGrid">
    <w:name w:val="Table Grid"/>
    <w:basedOn w:val="TableNormal"/>
    <w:uiPriority w:val="39"/>
    <w:rsid w:val="00BD4D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DD7"/>
    <w:rPr>
      <w:color w:val="467886" w:themeColor="hyperlink"/>
      <w:u w:val="single"/>
    </w:rPr>
  </w:style>
  <w:style w:type="paragraph" w:styleId="Header">
    <w:name w:val="header"/>
    <w:basedOn w:val="Normal"/>
    <w:link w:val="HeaderChar"/>
    <w:uiPriority w:val="99"/>
    <w:unhideWhenUsed/>
    <w:rsid w:val="00622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586"/>
    <w:rPr>
      <w:kern w:val="0"/>
      <w14:ligatures w14:val="none"/>
    </w:rPr>
  </w:style>
  <w:style w:type="paragraph" w:styleId="Footer">
    <w:name w:val="footer"/>
    <w:basedOn w:val="Normal"/>
    <w:link w:val="FooterChar"/>
    <w:uiPriority w:val="99"/>
    <w:unhideWhenUsed/>
    <w:rsid w:val="00622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586"/>
    <w:rPr>
      <w:kern w:val="0"/>
      <w14:ligatures w14:val="none"/>
    </w:rPr>
  </w:style>
  <w:style w:type="character" w:styleId="UnresolvedMention">
    <w:name w:val="Unresolved Mention"/>
    <w:basedOn w:val="DefaultParagraphFont"/>
    <w:uiPriority w:val="99"/>
    <w:semiHidden/>
    <w:unhideWhenUsed/>
    <w:rsid w:val="00622586"/>
    <w:rPr>
      <w:color w:val="605E5C"/>
      <w:shd w:val="clear" w:color="auto" w:fill="E1DFDD"/>
    </w:rPr>
  </w:style>
  <w:style w:type="character" w:styleId="FollowedHyperlink">
    <w:name w:val="FollowedHyperlink"/>
    <w:basedOn w:val="DefaultParagraphFont"/>
    <w:uiPriority w:val="99"/>
    <w:semiHidden/>
    <w:unhideWhenUsed/>
    <w:rsid w:val="001426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CountUsInNYS" TargetMode="External"/><Relationship Id="rId3" Type="http://schemas.openxmlformats.org/officeDocument/2006/relationships/settings" Target="settings.xml"/><Relationship Id="rId7" Type="http://schemas.openxmlformats.org/officeDocument/2006/relationships/hyperlink" Target="https://www.surveymonkey.com/r/CountUsInN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hoolhealth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833</Words>
  <Characters>4332</Characters>
  <Application>Microsoft Office Word</Application>
  <DocSecurity>0</DocSecurity>
  <Lines>361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Fitzpatrick</dc:creator>
  <cp:keywords/>
  <dc:description/>
  <cp:lastModifiedBy>Janet Fitzpatrick</cp:lastModifiedBy>
  <cp:revision>3</cp:revision>
  <cp:lastPrinted>2024-08-09T19:31:00Z</cp:lastPrinted>
  <dcterms:created xsi:type="dcterms:W3CDTF">2024-08-09T17:57:00Z</dcterms:created>
  <dcterms:modified xsi:type="dcterms:W3CDTF">2024-08-12T12:38:00Z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7f3a773f-3dd7-4ed6-99d7-a455c4204316</vt:lpwstr>
  </property>
</Properties>
</file>